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85"/>
      </w:tblGrid>
      <w:tr w:rsidR="00F45FBA" w14:paraId="20594ECD" w14:textId="77777777">
        <w:trPr>
          <w:trHeight w:val="2880"/>
          <w:jc w:val="center"/>
        </w:trPr>
        <w:tc>
          <w:tcPr>
            <w:tcW w:w="5000" w:type="pct"/>
          </w:tcPr>
          <w:p w14:paraId="20594ECC" w14:textId="77777777" w:rsidR="00F45FBA" w:rsidRDefault="00F45FBA" w:rsidP="00F45FBA">
            <w:pPr>
              <w:pStyle w:val="Bezmezer"/>
              <w:jc w:val="center"/>
              <w:rPr>
                <w:rFonts w:ascii="Cambria" w:eastAsia="Times New Roman" w:hAnsi="Cambria" w:cs="Times New Roman"/>
                <w:caps/>
              </w:rPr>
            </w:pPr>
          </w:p>
        </w:tc>
      </w:tr>
      <w:tr w:rsidR="00F45FBA" w14:paraId="20594ECF" w14:textId="77777777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14:paraId="20594ECE" w14:textId="77777777" w:rsidR="00787E01" w:rsidRPr="00787E01" w:rsidRDefault="00131373" w:rsidP="00C73D03">
            <w:pPr>
              <w:pStyle w:val="Bezmezer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44"/>
                <w:szCs w:val="44"/>
              </w:rPr>
              <w:t>Výměna kompresoru K101 vč. zpětného získávání tepla z oleje kompresoru</w:t>
            </w:r>
          </w:p>
        </w:tc>
      </w:tr>
      <w:tr w:rsidR="00F45FBA" w14:paraId="20594ED1" w14:textId="77777777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14:paraId="20594ED0" w14:textId="77777777" w:rsidR="00F45FBA" w:rsidRDefault="0066319F" w:rsidP="00AF38A5">
            <w:pPr>
              <w:pStyle w:val="Bezmezer"/>
              <w:jc w:val="center"/>
              <w:rPr>
                <w:rFonts w:ascii="Cambria" w:eastAsia="Times New Roman" w:hAnsi="Cambria" w:cs="Times New Roman"/>
                <w:sz w:val="44"/>
                <w:szCs w:val="44"/>
              </w:rPr>
            </w:pPr>
            <w:r>
              <w:rPr>
                <w:rFonts w:eastAsia="Times New Roman"/>
                <w:sz w:val="40"/>
                <w:szCs w:val="40"/>
              </w:rPr>
              <w:t>Dokumentace pro</w:t>
            </w:r>
            <w:r w:rsidR="00CA4083">
              <w:rPr>
                <w:rFonts w:eastAsia="Times New Roman"/>
                <w:sz w:val="40"/>
                <w:szCs w:val="40"/>
              </w:rPr>
              <w:t xml:space="preserve"> </w:t>
            </w:r>
            <w:r w:rsidR="00131373">
              <w:rPr>
                <w:rFonts w:eastAsia="Times New Roman"/>
                <w:sz w:val="40"/>
                <w:szCs w:val="40"/>
              </w:rPr>
              <w:t>provádění</w:t>
            </w:r>
            <w:r w:rsidR="00AF38A5">
              <w:rPr>
                <w:rFonts w:eastAsia="Times New Roman"/>
                <w:sz w:val="40"/>
                <w:szCs w:val="40"/>
              </w:rPr>
              <w:t xml:space="preserve"> stavby</w:t>
            </w:r>
          </w:p>
        </w:tc>
      </w:tr>
      <w:tr w:rsidR="00F45FBA" w14:paraId="20594ED3" w14:textId="77777777">
        <w:trPr>
          <w:trHeight w:val="360"/>
          <w:jc w:val="center"/>
        </w:trPr>
        <w:tc>
          <w:tcPr>
            <w:tcW w:w="5000" w:type="pct"/>
            <w:vAlign w:val="center"/>
          </w:tcPr>
          <w:p w14:paraId="20594ED2" w14:textId="77777777" w:rsidR="00F45FBA" w:rsidRDefault="00F45FBA">
            <w:pPr>
              <w:pStyle w:val="Bezmezer"/>
              <w:jc w:val="center"/>
            </w:pPr>
          </w:p>
        </w:tc>
      </w:tr>
      <w:tr w:rsidR="00F45FBA" w14:paraId="20594ED5" w14:textId="77777777">
        <w:trPr>
          <w:trHeight w:val="360"/>
          <w:jc w:val="center"/>
        </w:trPr>
        <w:tc>
          <w:tcPr>
            <w:tcW w:w="5000" w:type="pct"/>
            <w:vAlign w:val="center"/>
          </w:tcPr>
          <w:p w14:paraId="20594ED4" w14:textId="77777777" w:rsidR="00F45FBA" w:rsidRDefault="00F45FBA" w:rsidP="00F45FBA">
            <w:pPr>
              <w:pStyle w:val="Bezmezer"/>
              <w:jc w:val="center"/>
              <w:rPr>
                <w:b/>
                <w:bCs/>
              </w:rPr>
            </w:pPr>
          </w:p>
        </w:tc>
      </w:tr>
      <w:tr w:rsidR="00F45FBA" w14:paraId="20594ED8" w14:textId="77777777">
        <w:trPr>
          <w:trHeight w:val="360"/>
          <w:jc w:val="center"/>
        </w:trPr>
        <w:tc>
          <w:tcPr>
            <w:tcW w:w="5000" w:type="pct"/>
            <w:vAlign w:val="center"/>
          </w:tcPr>
          <w:p w14:paraId="20594ED6" w14:textId="77777777" w:rsidR="00F45FBA" w:rsidRPr="00DF3023" w:rsidRDefault="00F45FBA" w:rsidP="00F45FBA">
            <w:pPr>
              <w:pStyle w:val="Bezmezer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A. - PRŮVODNÍ </w:t>
            </w:r>
            <w:r w:rsidRPr="00DF3023">
              <w:rPr>
                <w:b/>
                <w:sz w:val="36"/>
                <w:szCs w:val="36"/>
              </w:rPr>
              <w:t>ZPRÁVA</w:t>
            </w:r>
          </w:p>
          <w:p w14:paraId="20594ED7" w14:textId="77777777" w:rsidR="00F45FBA" w:rsidRDefault="00F45FBA" w:rsidP="00F45FBA">
            <w:pPr>
              <w:pStyle w:val="Bezmezer"/>
              <w:jc w:val="center"/>
              <w:rPr>
                <w:b/>
                <w:bCs/>
              </w:rPr>
            </w:pPr>
          </w:p>
        </w:tc>
      </w:tr>
    </w:tbl>
    <w:p w14:paraId="20594ED9" w14:textId="77777777" w:rsidR="00F45FBA" w:rsidRDefault="00F45FBA"/>
    <w:p w14:paraId="20594EDA" w14:textId="77777777" w:rsidR="00131373" w:rsidRDefault="00131373"/>
    <w:p w14:paraId="20594EDB" w14:textId="77777777" w:rsidR="00131373" w:rsidRDefault="00131373"/>
    <w:p w14:paraId="20594EDC" w14:textId="77777777" w:rsidR="00131373" w:rsidRDefault="00131373"/>
    <w:p w14:paraId="20594EDD" w14:textId="77777777" w:rsidR="00131373" w:rsidRDefault="00131373"/>
    <w:p w14:paraId="20594EDE" w14:textId="77777777" w:rsidR="00131373" w:rsidRDefault="00131373"/>
    <w:p w14:paraId="20594EDF" w14:textId="77777777" w:rsidR="00131373" w:rsidRDefault="00131373"/>
    <w:p w14:paraId="20594EE0" w14:textId="77777777" w:rsidR="00131373" w:rsidRDefault="00131373"/>
    <w:p w14:paraId="20594EE1" w14:textId="77777777" w:rsidR="00131373" w:rsidRDefault="00131373"/>
    <w:p w14:paraId="20594EE2" w14:textId="77777777" w:rsidR="00131373" w:rsidRDefault="00131373"/>
    <w:p w14:paraId="20594EE3" w14:textId="77777777" w:rsidR="001B248C" w:rsidRDefault="001B248C"/>
    <w:p w14:paraId="20594EE4" w14:textId="77777777" w:rsidR="001B248C" w:rsidRDefault="001B248C"/>
    <w:p w14:paraId="20594EE5" w14:textId="77777777" w:rsidR="001B248C" w:rsidRDefault="001B248C"/>
    <w:p w14:paraId="20594EE6" w14:textId="77777777" w:rsidR="001B248C" w:rsidRDefault="001B248C"/>
    <w:p w14:paraId="20594EE7" w14:textId="77777777" w:rsidR="001B248C" w:rsidRDefault="001B248C"/>
    <w:p w14:paraId="20594EE8" w14:textId="77777777" w:rsidR="001B248C" w:rsidRDefault="001B248C"/>
    <w:p w14:paraId="20594EE9" w14:textId="77777777" w:rsidR="00131373" w:rsidRDefault="00131373"/>
    <w:p w14:paraId="20594EEA" w14:textId="77777777" w:rsidR="00403347" w:rsidRDefault="00403347"/>
    <w:p w14:paraId="20594EEB" w14:textId="77777777" w:rsidR="00403347" w:rsidRDefault="00403347"/>
    <w:p w14:paraId="20594EEC" w14:textId="77777777" w:rsidR="00403347" w:rsidRDefault="00403347"/>
    <w:p w14:paraId="20594EED" w14:textId="77777777" w:rsidR="00403347" w:rsidRDefault="00403347"/>
    <w:p w14:paraId="20594EEE" w14:textId="77777777" w:rsidR="00403347" w:rsidRDefault="00403347"/>
    <w:p w14:paraId="20594EEF" w14:textId="77777777" w:rsidR="00403347" w:rsidRDefault="00403347"/>
    <w:p w14:paraId="20594EF0" w14:textId="77777777" w:rsidR="00F45FBA" w:rsidRDefault="00F45FBA"/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31373" w14:paraId="20594EF6" w14:textId="77777777" w:rsidTr="001B248C">
        <w:trPr>
          <w:trHeight w:val="2011"/>
        </w:trPr>
        <w:tc>
          <w:tcPr>
            <w:tcW w:w="9360" w:type="dxa"/>
            <w:shd w:val="clear" w:color="auto" w:fill="auto"/>
          </w:tcPr>
          <w:p w14:paraId="20594EF1" w14:textId="77777777" w:rsidR="00131373" w:rsidRDefault="00131373" w:rsidP="00DA745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594EF2" w14:textId="77777777" w:rsidR="00131373" w:rsidRDefault="00131373" w:rsidP="00DA74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INVESTOR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25EA3">
              <w:rPr>
                <w:rFonts w:ascii="Arial" w:hAnsi="Arial" w:cs="Arial"/>
                <w:sz w:val="22"/>
                <w:szCs w:val="22"/>
              </w:rPr>
              <w:t>Schreiber</w:t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 xml:space="preserve"> Czech Republic, s.r.o., Konopišťská 905,</w:t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br/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ab/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ab/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ab/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ab/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ab/>
              <w:t>256 01 Benešov</w:t>
            </w:r>
          </w:p>
          <w:p w14:paraId="20594EF3" w14:textId="77777777" w:rsidR="00131373" w:rsidRDefault="00131373" w:rsidP="00DA74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STAVBY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>Areál společnosti Schreiber, Konopišťská 905, Benešov</w:t>
            </w:r>
            <w:r w:rsidR="008F5781" w:rsidRPr="00CF6E13"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VYPRACOVAL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F5781" w:rsidRPr="008F5781">
              <w:rPr>
                <w:rFonts w:ascii="Arial" w:hAnsi="Arial" w:cs="Arial"/>
                <w:sz w:val="22"/>
                <w:szCs w:val="22"/>
              </w:rPr>
              <w:t>Ing. Ivan Franc</w:t>
            </w:r>
          </w:p>
          <w:p w14:paraId="20594EF4" w14:textId="77777777" w:rsidR="00131373" w:rsidRDefault="00403347" w:rsidP="00DA74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EVIDENČNÍ ČÍSLO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  <w:t>830 / 24</w:t>
            </w:r>
          </w:p>
          <w:p w14:paraId="20594EF5" w14:textId="77777777" w:rsidR="00131373" w:rsidRDefault="008F5781" w:rsidP="00403347">
            <w:r>
              <w:rPr>
                <w:rFonts w:ascii="Arial" w:hAnsi="Arial" w:cs="Arial"/>
                <w:sz w:val="22"/>
                <w:szCs w:val="22"/>
              </w:rPr>
              <w:t>DATUM ZPRACOVÁNÍ</w:t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03347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 xml:space="preserve"> / 20</w:t>
            </w:r>
            <w:r w:rsidR="00403347">
              <w:rPr>
                <w:rFonts w:ascii="Arial" w:hAnsi="Arial" w:cs="Arial"/>
                <w:sz w:val="22"/>
                <w:szCs w:val="22"/>
              </w:rPr>
              <w:t>24</w:t>
            </w:r>
            <w:r w:rsidR="001313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137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20594EF7" w14:textId="77777777" w:rsidR="003113FE" w:rsidRDefault="00D822AF" w:rsidP="00D822AF">
      <w:pPr>
        <w:rPr>
          <w:rFonts w:ascii="Arial" w:hAnsi="Arial"/>
          <w:b/>
          <w:sz w:val="24"/>
        </w:rPr>
      </w:pPr>
      <w:r>
        <w:rPr>
          <w:rFonts w:ascii="Arial" w:hAnsi="Arial" w:cs="Arial"/>
          <w:b/>
        </w:rPr>
        <w:br w:type="page"/>
      </w:r>
      <w:r w:rsidR="003113FE">
        <w:rPr>
          <w:rFonts w:ascii="Arial" w:hAnsi="Arial"/>
          <w:b/>
          <w:sz w:val="24"/>
        </w:rPr>
        <w:lastRenderedPageBreak/>
        <w:t>Obsah</w:t>
      </w:r>
      <w:r w:rsidR="00D963B4">
        <w:rPr>
          <w:rFonts w:ascii="Arial" w:hAnsi="Arial"/>
          <w:b/>
          <w:sz w:val="24"/>
        </w:rPr>
        <w:t xml:space="preserve"> průvodní zprávy</w:t>
      </w:r>
      <w:r w:rsidR="003113FE">
        <w:rPr>
          <w:rFonts w:ascii="Arial" w:hAnsi="Arial"/>
          <w:b/>
          <w:sz w:val="24"/>
        </w:rPr>
        <w:t>:</w:t>
      </w:r>
    </w:p>
    <w:p w14:paraId="20594EF8" w14:textId="77777777" w:rsidR="00197044" w:rsidRDefault="00FE62A5" w:rsidP="00FE62A5">
      <w:pPr>
        <w:spacing w:before="80"/>
        <w:ind w:left="1410"/>
        <w:rPr>
          <w:rFonts w:ascii="Arial" w:hAnsi="Arial"/>
          <w:sz w:val="24"/>
        </w:rPr>
      </w:pPr>
      <w:r>
        <w:rPr>
          <w:rFonts w:ascii="Arial" w:hAnsi="Arial"/>
          <w:sz w:val="24"/>
        </w:rPr>
        <w:t>A.1</w:t>
      </w:r>
      <w:r>
        <w:rPr>
          <w:rFonts w:ascii="Arial" w:hAnsi="Arial"/>
          <w:sz w:val="24"/>
        </w:rPr>
        <w:tab/>
      </w:r>
      <w:r w:rsidR="00197044">
        <w:rPr>
          <w:rFonts w:ascii="Arial" w:hAnsi="Arial"/>
          <w:sz w:val="24"/>
        </w:rPr>
        <w:t>Identifikační údaje stavby</w:t>
      </w:r>
    </w:p>
    <w:p w14:paraId="20594EF9" w14:textId="77777777" w:rsidR="00197044" w:rsidRDefault="00FE62A5" w:rsidP="00FE62A5">
      <w:pPr>
        <w:spacing w:before="80"/>
        <w:ind w:left="1410"/>
        <w:rPr>
          <w:rFonts w:ascii="Arial" w:hAnsi="Arial"/>
          <w:sz w:val="24"/>
        </w:rPr>
      </w:pPr>
      <w:r>
        <w:rPr>
          <w:rFonts w:ascii="Arial" w:hAnsi="Arial"/>
          <w:sz w:val="24"/>
        </w:rPr>
        <w:t>A.2</w:t>
      </w:r>
      <w:r>
        <w:rPr>
          <w:rFonts w:ascii="Arial" w:hAnsi="Arial"/>
          <w:sz w:val="24"/>
        </w:rPr>
        <w:tab/>
        <w:t>Seznam v</w:t>
      </w:r>
      <w:r w:rsidR="00D963B4">
        <w:rPr>
          <w:rFonts w:ascii="Arial" w:hAnsi="Arial"/>
          <w:sz w:val="24"/>
        </w:rPr>
        <w:t xml:space="preserve">stupních </w:t>
      </w:r>
      <w:r>
        <w:rPr>
          <w:rFonts w:ascii="Arial" w:hAnsi="Arial"/>
          <w:sz w:val="24"/>
        </w:rPr>
        <w:t>podkladů</w:t>
      </w:r>
    </w:p>
    <w:p w14:paraId="20594EFA" w14:textId="77777777" w:rsidR="00197044" w:rsidRDefault="00FE62A5" w:rsidP="00FE62A5">
      <w:pPr>
        <w:spacing w:before="80"/>
        <w:ind w:left="1410"/>
        <w:rPr>
          <w:rFonts w:ascii="Arial" w:hAnsi="Arial"/>
          <w:sz w:val="24"/>
        </w:rPr>
      </w:pPr>
      <w:r>
        <w:rPr>
          <w:rFonts w:ascii="Arial" w:hAnsi="Arial"/>
          <w:sz w:val="24"/>
        </w:rPr>
        <w:t>A.3</w:t>
      </w:r>
      <w:r>
        <w:rPr>
          <w:rFonts w:ascii="Arial" w:hAnsi="Arial"/>
          <w:sz w:val="24"/>
        </w:rPr>
        <w:tab/>
      </w:r>
      <w:r w:rsidR="00197044">
        <w:rPr>
          <w:rFonts w:ascii="Arial" w:hAnsi="Arial"/>
          <w:sz w:val="24"/>
        </w:rPr>
        <w:t xml:space="preserve">Údaje o </w:t>
      </w:r>
      <w:r>
        <w:rPr>
          <w:rFonts w:ascii="Arial" w:hAnsi="Arial"/>
          <w:sz w:val="24"/>
        </w:rPr>
        <w:t>území</w:t>
      </w:r>
    </w:p>
    <w:p w14:paraId="20594EFB" w14:textId="77777777" w:rsidR="00197044" w:rsidRDefault="00FE62A5" w:rsidP="00FE62A5">
      <w:pPr>
        <w:spacing w:before="80"/>
        <w:ind w:left="1410"/>
        <w:rPr>
          <w:rFonts w:ascii="Arial" w:hAnsi="Arial"/>
          <w:sz w:val="24"/>
        </w:rPr>
      </w:pPr>
      <w:r>
        <w:rPr>
          <w:rFonts w:ascii="Arial" w:hAnsi="Arial"/>
          <w:sz w:val="24"/>
        </w:rPr>
        <w:t>A.4</w:t>
      </w:r>
      <w:r>
        <w:rPr>
          <w:rFonts w:ascii="Arial" w:hAnsi="Arial"/>
          <w:sz w:val="24"/>
        </w:rPr>
        <w:tab/>
        <w:t>Údaje o stavbě</w:t>
      </w:r>
    </w:p>
    <w:p w14:paraId="20594EFC" w14:textId="77777777" w:rsidR="00197044" w:rsidRDefault="00FE62A5" w:rsidP="00FE62A5">
      <w:pPr>
        <w:spacing w:before="80"/>
        <w:ind w:left="1410"/>
        <w:rPr>
          <w:rFonts w:ascii="Arial" w:hAnsi="Arial"/>
          <w:sz w:val="24"/>
        </w:rPr>
      </w:pPr>
      <w:r>
        <w:rPr>
          <w:rFonts w:ascii="Arial" w:hAnsi="Arial"/>
          <w:sz w:val="24"/>
        </w:rPr>
        <w:t>A.5</w:t>
      </w:r>
      <w:r>
        <w:rPr>
          <w:rFonts w:ascii="Arial" w:hAnsi="Arial"/>
          <w:sz w:val="24"/>
        </w:rPr>
        <w:tab/>
        <w:t>Členění stavby</w:t>
      </w:r>
      <w:r w:rsidR="00D963B4">
        <w:rPr>
          <w:rFonts w:ascii="Arial" w:hAnsi="Arial"/>
          <w:sz w:val="24"/>
        </w:rPr>
        <w:t xml:space="preserve"> na objekty a technická a technologická zařízení</w:t>
      </w:r>
    </w:p>
    <w:p w14:paraId="20594EFD" w14:textId="77777777" w:rsidR="009F7DB9" w:rsidRDefault="009F7DB9" w:rsidP="009F7DB9">
      <w:pPr>
        <w:spacing w:before="80"/>
        <w:rPr>
          <w:rFonts w:ascii="Arial" w:hAnsi="Arial"/>
          <w:sz w:val="24"/>
        </w:rPr>
      </w:pPr>
    </w:p>
    <w:p w14:paraId="20594EFE" w14:textId="77777777" w:rsidR="003113FE" w:rsidRDefault="003113FE">
      <w:pPr>
        <w:spacing w:before="80"/>
        <w:ind w:left="1410"/>
        <w:rPr>
          <w:rFonts w:ascii="Arial" w:hAnsi="Arial"/>
          <w:sz w:val="24"/>
        </w:rPr>
      </w:pPr>
    </w:p>
    <w:p w14:paraId="20594EFF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0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1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2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3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4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5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6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7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8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9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A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B" w14:textId="77777777" w:rsidR="005F086A" w:rsidRDefault="001A7DD9" w:rsidP="001A7DD9">
      <w:pPr>
        <w:tabs>
          <w:tab w:val="left" w:pos="1924"/>
        </w:tabs>
        <w:spacing w:before="80"/>
        <w:ind w:left="141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0594F0C" w14:textId="77777777" w:rsidR="001A7DD9" w:rsidRDefault="001A7DD9" w:rsidP="001A7DD9">
      <w:pPr>
        <w:tabs>
          <w:tab w:val="left" w:pos="1924"/>
        </w:tabs>
        <w:spacing w:before="80"/>
        <w:ind w:left="1410"/>
        <w:rPr>
          <w:rFonts w:ascii="Arial" w:hAnsi="Arial"/>
          <w:sz w:val="24"/>
        </w:rPr>
      </w:pPr>
    </w:p>
    <w:p w14:paraId="20594F0D" w14:textId="77777777" w:rsidR="001A7DD9" w:rsidRDefault="001A7DD9" w:rsidP="001A7DD9">
      <w:pPr>
        <w:tabs>
          <w:tab w:val="left" w:pos="1924"/>
        </w:tabs>
        <w:spacing w:before="80"/>
        <w:ind w:left="1410"/>
        <w:rPr>
          <w:rFonts w:ascii="Arial" w:hAnsi="Arial"/>
          <w:sz w:val="24"/>
        </w:rPr>
      </w:pPr>
    </w:p>
    <w:p w14:paraId="20594F0E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0F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10" w14:textId="77777777" w:rsidR="005F086A" w:rsidRDefault="005F086A">
      <w:pPr>
        <w:spacing w:before="80"/>
        <w:ind w:left="1410"/>
        <w:rPr>
          <w:rFonts w:ascii="Arial" w:hAnsi="Arial"/>
          <w:sz w:val="24"/>
        </w:rPr>
      </w:pPr>
    </w:p>
    <w:p w14:paraId="20594F11" w14:textId="77777777" w:rsidR="00197044" w:rsidRDefault="00197044">
      <w:pPr>
        <w:spacing w:before="80"/>
        <w:ind w:left="1410"/>
        <w:rPr>
          <w:rFonts w:ascii="Arial" w:hAnsi="Arial"/>
          <w:sz w:val="24"/>
        </w:rPr>
      </w:pPr>
    </w:p>
    <w:p w14:paraId="20594F12" w14:textId="77777777" w:rsidR="00FE62A5" w:rsidRDefault="00FE62A5">
      <w:pPr>
        <w:spacing w:before="80"/>
        <w:ind w:left="1410"/>
        <w:rPr>
          <w:rFonts w:ascii="Arial" w:hAnsi="Arial"/>
          <w:sz w:val="24"/>
        </w:rPr>
      </w:pPr>
    </w:p>
    <w:p w14:paraId="20594F13" w14:textId="77777777" w:rsidR="00FE62A5" w:rsidRDefault="00FE62A5">
      <w:pPr>
        <w:spacing w:before="80"/>
        <w:ind w:left="1410"/>
        <w:rPr>
          <w:rFonts w:ascii="Arial" w:hAnsi="Arial"/>
          <w:sz w:val="24"/>
        </w:rPr>
      </w:pPr>
    </w:p>
    <w:p w14:paraId="20594F14" w14:textId="77777777" w:rsidR="00FE62A5" w:rsidRDefault="00FE62A5">
      <w:pPr>
        <w:spacing w:before="80"/>
        <w:ind w:left="1410"/>
        <w:rPr>
          <w:rFonts w:ascii="Arial" w:hAnsi="Arial"/>
          <w:sz w:val="24"/>
        </w:rPr>
      </w:pPr>
    </w:p>
    <w:p w14:paraId="20594F15" w14:textId="77777777" w:rsidR="00FE62A5" w:rsidRDefault="00FE62A5">
      <w:pPr>
        <w:spacing w:before="80"/>
        <w:ind w:left="1410"/>
        <w:rPr>
          <w:rFonts w:ascii="Arial" w:hAnsi="Arial"/>
          <w:sz w:val="24"/>
        </w:rPr>
      </w:pPr>
    </w:p>
    <w:p w14:paraId="20594F16" w14:textId="77777777" w:rsidR="00FE62A5" w:rsidRDefault="00FE62A5">
      <w:pPr>
        <w:spacing w:before="80"/>
        <w:ind w:left="1410"/>
        <w:rPr>
          <w:rFonts w:ascii="Arial" w:hAnsi="Arial"/>
          <w:sz w:val="24"/>
        </w:rPr>
      </w:pPr>
    </w:p>
    <w:p w14:paraId="20594F17" w14:textId="77777777" w:rsidR="00197044" w:rsidRDefault="00197044">
      <w:pPr>
        <w:spacing w:before="80"/>
        <w:ind w:left="1410"/>
        <w:rPr>
          <w:rFonts w:ascii="Arial" w:hAnsi="Arial"/>
          <w:sz w:val="24"/>
        </w:rPr>
      </w:pPr>
    </w:p>
    <w:p w14:paraId="20594F18" w14:textId="77777777" w:rsidR="00D9014D" w:rsidRDefault="00D9014D" w:rsidP="006F2C92">
      <w:pPr>
        <w:pStyle w:val="Nadpis1"/>
      </w:pPr>
    </w:p>
    <w:p w14:paraId="20594F19" w14:textId="77777777" w:rsidR="005F086A" w:rsidRPr="006F2C92" w:rsidRDefault="00842A75" w:rsidP="006F2C92">
      <w:pPr>
        <w:pStyle w:val="Nadpis1"/>
      </w:pPr>
      <w:bookmarkStart w:id="0" w:name="_Toc388969285"/>
      <w:bookmarkStart w:id="1" w:name="_Toc422315009"/>
      <w:bookmarkStart w:id="2" w:name="_Toc428272236"/>
      <w:r>
        <w:br w:type="page"/>
      </w:r>
      <w:bookmarkStart w:id="3" w:name="_Toc480539120"/>
      <w:bookmarkStart w:id="4" w:name="_Toc480884611"/>
      <w:bookmarkStart w:id="5" w:name="_Toc482608429"/>
      <w:r w:rsidR="006F2C92">
        <w:lastRenderedPageBreak/>
        <w:t>A.</w:t>
      </w:r>
      <w:r w:rsidR="001A7DD9" w:rsidRPr="006F2C92">
        <w:tab/>
      </w:r>
      <w:r w:rsidR="005F086A" w:rsidRPr="006F2C92">
        <w:t>Identifikační údaje stavby</w:t>
      </w:r>
      <w:bookmarkEnd w:id="0"/>
      <w:bookmarkEnd w:id="1"/>
      <w:bookmarkEnd w:id="2"/>
      <w:bookmarkEnd w:id="3"/>
      <w:bookmarkEnd w:id="4"/>
      <w:bookmarkEnd w:id="5"/>
    </w:p>
    <w:p w14:paraId="20594F1A" w14:textId="77777777" w:rsidR="00470768" w:rsidRPr="001A7DD9" w:rsidRDefault="00470768" w:rsidP="00111B67">
      <w:pPr>
        <w:pStyle w:val="Bezmezer"/>
      </w:pPr>
    </w:p>
    <w:p w14:paraId="20594F1B" w14:textId="77777777" w:rsidR="00F06880" w:rsidRPr="006F2C92" w:rsidRDefault="006F2C92" w:rsidP="006F2C92">
      <w:pPr>
        <w:pStyle w:val="Nadpis2"/>
      </w:pPr>
      <w:bookmarkStart w:id="6" w:name="_Toc388969286"/>
      <w:bookmarkStart w:id="7" w:name="_Toc422315010"/>
      <w:bookmarkStart w:id="8" w:name="_Toc428272237"/>
      <w:bookmarkStart w:id="9" w:name="_Toc480538818"/>
      <w:bookmarkStart w:id="10" w:name="_Toc480539121"/>
      <w:bookmarkStart w:id="11" w:name="_Toc480884612"/>
      <w:bookmarkStart w:id="12" w:name="_Toc482608430"/>
      <w:r>
        <w:t>A</w:t>
      </w:r>
      <w:r w:rsidR="00F06880" w:rsidRPr="006F2C92">
        <w:t>.1</w:t>
      </w:r>
      <w:r w:rsidRPr="006F2C92">
        <w:tab/>
      </w:r>
      <w:r w:rsidR="00F06880" w:rsidRPr="006F2C92">
        <w:t>Identifikační údaje</w:t>
      </w:r>
      <w:bookmarkEnd w:id="6"/>
      <w:bookmarkEnd w:id="7"/>
      <w:bookmarkEnd w:id="8"/>
      <w:bookmarkEnd w:id="9"/>
      <w:bookmarkEnd w:id="10"/>
      <w:bookmarkEnd w:id="11"/>
      <w:bookmarkEnd w:id="12"/>
    </w:p>
    <w:p w14:paraId="20594F1C" w14:textId="77777777" w:rsidR="0014475E" w:rsidRPr="00896638" w:rsidRDefault="00F06880" w:rsidP="00842A75">
      <w:pPr>
        <w:tabs>
          <w:tab w:val="left" w:pos="2410"/>
        </w:tabs>
        <w:ind w:left="2832" w:hanging="2832"/>
        <w:jc w:val="both"/>
        <w:rPr>
          <w:rFonts w:ascii="Arial" w:hAnsi="Arial" w:cs="Arial"/>
          <w:iCs/>
        </w:rPr>
      </w:pPr>
      <w:r w:rsidRPr="002518EA">
        <w:rPr>
          <w:rFonts w:ascii="Arial" w:hAnsi="Arial" w:cs="Arial"/>
        </w:rPr>
        <w:t>Název stavby:</w:t>
      </w:r>
      <w:r w:rsidRPr="002518EA">
        <w:rPr>
          <w:rFonts w:ascii="Arial" w:hAnsi="Arial" w:cs="Arial"/>
        </w:rPr>
        <w:tab/>
      </w:r>
      <w:r w:rsidR="00293829">
        <w:rPr>
          <w:rFonts w:ascii="Arial" w:hAnsi="Arial" w:cs="Arial"/>
        </w:rPr>
        <w:tab/>
      </w:r>
      <w:r w:rsidR="00124AD8">
        <w:rPr>
          <w:rFonts w:ascii="Arial" w:hAnsi="Arial"/>
        </w:rPr>
        <w:t>Výměna kompresoru K101 vč. zpětného získávání tepla z oleje kompresoru</w:t>
      </w:r>
    </w:p>
    <w:p w14:paraId="20594F1D" w14:textId="77777777" w:rsidR="005A01CC" w:rsidRDefault="00F06880" w:rsidP="005A01CC">
      <w:pPr>
        <w:tabs>
          <w:tab w:val="left" w:pos="2410"/>
        </w:tabs>
        <w:jc w:val="both"/>
        <w:rPr>
          <w:rFonts w:ascii="Arial" w:hAnsi="Arial" w:cs="Arial"/>
        </w:rPr>
      </w:pPr>
      <w:r w:rsidRPr="002518EA">
        <w:rPr>
          <w:rFonts w:ascii="Arial" w:hAnsi="Arial" w:cs="Arial"/>
        </w:rPr>
        <w:t>Charakter stavby:</w:t>
      </w:r>
      <w:r w:rsidRPr="002518EA">
        <w:rPr>
          <w:rFonts w:ascii="Arial" w:hAnsi="Arial" w:cs="Arial"/>
        </w:rPr>
        <w:tab/>
      </w:r>
      <w:r w:rsidR="00293829">
        <w:rPr>
          <w:rFonts w:ascii="Arial" w:hAnsi="Arial" w:cs="Arial"/>
        </w:rPr>
        <w:tab/>
      </w:r>
      <w:r w:rsidR="005A01CC">
        <w:rPr>
          <w:rFonts w:ascii="Arial" w:hAnsi="Arial" w:cs="Arial"/>
        </w:rPr>
        <w:t xml:space="preserve">Výměna, obnova </w:t>
      </w:r>
      <w:r w:rsidR="005A01CC" w:rsidRPr="00D5403C">
        <w:rPr>
          <w:rFonts w:ascii="Arial" w:hAnsi="Arial" w:cs="Arial"/>
        </w:rPr>
        <w:t>technologi</w:t>
      </w:r>
      <w:r w:rsidR="005A01CC">
        <w:rPr>
          <w:rFonts w:ascii="Arial" w:hAnsi="Arial" w:cs="Arial"/>
        </w:rPr>
        <w:t>ckého zařízení</w:t>
      </w:r>
      <w:r w:rsidR="005A01CC" w:rsidRPr="002518EA">
        <w:rPr>
          <w:rFonts w:ascii="Arial" w:hAnsi="Arial" w:cs="Arial"/>
        </w:rPr>
        <w:t xml:space="preserve"> </w:t>
      </w:r>
    </w:p>
    <w:p w14:paraId="20594F1E" w14:textId="77777777" w:rsidR="005A01CC" w:rsidRPr="00124AD8" w:rsidRDefault="00F06880" w:rsidP="00D13823">
      <w:pPr>
        <w:tabs>
          <w:tab w:val="left" w:pos="2410"/>
        </w:tabs>
        <w:ind w:left="2832" w:hanging="2832"/>
        <w:jc w:val="both"/>
        <w:rPr>
          <w:rFonts w:ascii="Arial" w:hAnsi="Arial" w:cs="Arial"/>
          <w:bCs/>
        </w:rPr>
      </w:pPr>
      <w:r w:rsidRPr="002518EA">
        <w:rPr>
          <w:rFonts w:ascii="Arial" w:hAnsi="Arial" w:cs="Arial"/>
        </w:rPr>
        <w:t>Místo stavby:</w:t>
      </w:r>
      <w:r w:rsidRPr="002518EA">
        <w:rPr>
          <w:rFonts w:ascii="Arial" w:hAnsi="Arial" w:cs="Arial"/>
        </w:rPr>
        <w:tab/>
      </w:r>
      <w:r w:rsidR="00293829">
        <w:rPr>
          <w:rFonts w:ascii="Arial" w:hAnsi="Arial" w:cs="Arial"/>
        </w:rPr>
        <w:tab/>
      </w:r>
      <w:r w:rsidR="00124AD8" w:rsidRPr="00124AD8">
        <w:rPr>
          <w:rFonts w:ascii="Arial" w:hAnsi="Arial" w:cs="Arial"/>
        </w:rPr>
        <w:t>Areál společnosti Schreiber, Konopišťská 905, Benešov</w:t>
      </w:r>
      <w:r w:rsidR="00D13823">
        <w:rPr>
          <w:rFonts w:ascii="Arial" w:hAnsi="Arial" w:cs="Arial"/>
        </w:rPr>
        <w:t xml:space="preserve">, </w:t>
      </w:r>
      <w:r w:rsidR="00D13823">
        <w:rPr>
          <w:rFonts w:ascii="Arial" w:hAnsi="Arial" w:cs="Arial"/>
        </w:rPr>
        <w:br/>
        <w:t>k. ú.  Benešov u Prahy, Středočeský kraj</w:t>
      </w:r>
    </w:p>
    <w:p w14:paraId="20594F1F" w14:textId="77777777" w:rsidR="00425EA3" w:rsidRDefault="0025101D" w:rsidP="00425EA3">
      <w:pPr>
        <w:tabs>
          <w:tab w:val="left" w:pos="2410"/>
        </w:tabs>
        <w:jc w:val="both"/>
        <w:rPr>
          <w:rFonts w:ascii="Arial" w:hAnsi="Arial" w:cs="Arial"/>
        </w:rPr>
      </w:pPr>
      <w:r w:rsidRPr="00A93188">
        <w:rPr>
          <w:rFonts w:ascii="Arial" w:hAnsi="Arial" w:cs="Arial"/>
        </w:rPr>
        <w:t>Investor:</w:t>
      </w:r>
      <w:r w:rsidRPr="00A93188">
        <w:rPr>
          <w:rFonts w:ascii="Arial" w:hAnsi="Arial" w:cs="Arial"/>
        </w:rPr>
        <w:tab/>
      </w:r>
      <w:r w:rsidR="00293829" w:rsidRPr="00A93188">
        <w:rPr>
          <w:rFonts w:ascii="Arial" w:hAnsi="Arial" w:cs="Arial"/>
        </w:rPr>
        <w:tab/>
      </w:r>
      <w:r w:rsidR="00425EA3">
        <w:rPr>
          <w:rFonts w:ascii="Arial" w:hAnsi="Arial" w:cs="Arial"/>
        </w:rPr>
        <w:t>Schreiber</w:t>
      </w:r>
      <w:r w:rsidR="00425EA3" w:rsidRPr="00425EA3">
        <w:rPr>
          <w:rFonts w:ascii="Arial" w:hAnsi="Arial" w:cs="Arial"/>
        </w:rPr>
        <w:t xml:space="preserve"> Czech Republic</w:t>
      </w:r>
      <w:r w:rsidR="00425EA3">
        <w:rPr>
          <w:rFonts w:ascii="Arial" w:hAnsi="Arial" w:cs="Arial"/>
        </w:rPr>
        <w:t>, s.r.o., Konopišťská 905,</w:t>
      </w:r>
      <w:r w:rsidR="00425EA3">
        <w:rPr>
          <w:rFonts w:ascii="Arial" w:hAnsi="Arial" w:cs="Arial"/>
        </w:rPr>
        <w:br/>
      </w:r>
      <w:r w:rsidR="00425EA3">
        <w:rPr>
          <w:rFonts w:ascii="Arial" w:hAnsi="Arial" w:cs="Arial"/>
        </w:rPr>
        <w:tab/>
      </w:r>
      <w:r w:rsidR="00425EA3">
        <w:rPr>
          <w:rFonts w:ascii="Arial" w:hAnsi="Arial" w:cs="Arial"/>
        </w:rPr>
        <w:tab/>
      </w:r>
      <w:r w:rsidR="00425EA3" w:rsidRPr="00425EA3">
        <w:rPr>
          <w:rFonts w:ascii="Arial" w:hAnsi="Arial" w:cs="Arial"/>
        </w:rPr>
        <w:t>256 01 Benešov</w:t>
      </w:r>
      <w:r w:rsidR="00425EA3">
        <w:rPr>
          <w:rFonts w:ascii="Arial" w:hAnsi="Arial" w:cs="Arial"/>
        </w:rPr>
        <w:t xml:space="preserve"> </w:t>
      </w:r>
    </w:p>
    <w:p w14:paraId="20594F20" w14:textId="77777777" w:rsidR="00F06880" w:rsidRPr="002518EA" w:rsidRDefault="0025101D" w:rsidP="00425EA3">
      <w:pPr>
        <w:tabs>
          <w:tab w:val="left" w:pos="241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6880" w:rsidRPr="002518EA">
        <w:rPr>
          <w:rFonts w:ascii="Arial" w:hAnsi="Arial" w:cs="Arial"/>
        </w:rPr>
        <w:t>tupeň dokumentace:</w:t>
      </w:r>
      <w:r w:rsidR="00F06880" w:rsidRPr="002518EA">
        <w:rPr>
          <w:rFonts w:ascii="Arial" w:hAnsi="Arial" w:cs="Arial"/>
        </w:rPr>
        <w:tab/>
      </w:r>
      <w:r w:rsidR="00293829">
        <w:rPr>
          <w:rFonts w:ascii="Arial" w:hAnsi="Arial" w:cs="Arial"/>
        </w:rPr>
        <w:tab/>
      </w:r>
      <w:r w:rsidR="00F06880" w:rsidRPr="002518EA">
        <w:rPr>
          <w:rFonts w:ascii="Arial" w:hAnsi="Arial" w:cs="Arial"/>
        </w:rPr>
        <w:t xml:space="preserve">Dokumentace pro </w:t>
      </w:r>
      <w:r w:rsidR="00425EA3">
        <w:rPr>
          <w:rFonts w:ascii="Arial" w:hAnsi="Arial" w:cs="Arial"/>
        </w:rPr>
        <w:t>provádění</w:t>
      </w:r>
      <w:r w:rsidR="00AF38A5">
        <w:rPr>
          <w:rFonts w:ascii="Arial" w:hAnsi="Arial" w:cs="Arial"/>
        </w:rPr>
        <w:t xml:space="preserve"> stavby</w:t>
      </w:r>
    </w:p>
    <w:p w14:paraId="20594F21" w14:textId="77777777" w:rsidR="0035072E" w:rsidRDefault="00BA7B9A" w:rsidP="0035072E">
      <w:pPr>
        <w:pStyle w:val="Bezmezer"/>
      </w:pPr>
      <w:r w:rsidRPr="00B61A62">
        <w:t>O</w:t>
      </w:r>
      <w:r w:rsidR="00B61A62">
        <w:t>dpovědný</w:t>
      </w:r>
      <w:r w:rsidR="00293829" w:rsidRPr="00B61A62">
        <w:t xml:space="preserve"> </w:t>
      </w:r>
      <w:r w:rsidR="00B61A62">
        <w:t>projektant</w:t>
      </w:r>
      <w:r w:rsidR="00B61A62" w:rsidRPr="00C4382E">
        <w:t xml:space="preserve">: </w:t>
      </w:r>
      <w:r w:rsidR="00C4382E" w:rsidRPr="00C4382E">
        <w:tab/>
      </w:r>
      <w:r w:rsidR="00C4382E" w:rsidRPr="00C4382E">
        <w:tab/>
      </w:r>
      <w:r w:rsidR="0035072E">
        <w:t>Ing. Ivan Franc,</w:t>
      </w:r>
    </w:p>
    <w:p w14:paraId="20594F22" w14:textId="77777777" w:rsidR="0035072E" w:rsidRDefault="0035072E" w:rsidP="0035072E">
      <w:pPr>
        <w:pStyle w:val="Bezmezer"/>
        <w:ind w:left="2835" w:hanging="2835"/>
      </w:pPr>
      <w:r>
        <w:tab/>
        <w:t xml:space="preserve">autorizovaný inženýr pro technologická zařízení staveb, </w:t>
      </w:r>
      <w:r>
        <w:br/>
        <w:t>ČKAIT č. 0010006</w:t>
      </w:r>
    </w:p>
    <w:p w14:paraId="20594F23" w14:textId="77777777" w:rsidR="00F06880" w:rsidRPr="002518EA" w:rsidRDefault="00F06880" w:rsidP="0035072E">
      <w:pPr>
        <w:jc w:val="both"/>
        <w:rPr>
          <w:rFonts w:ascii="Arial" w:hAnsi="Arial" w:cs="Arial"/>
        </w:rPr>
      </w:pPr>
      <w:r w:rsidRPr="002518EA">
        <w:rPr>
          <w:rFonts w:ascii="Arial" w:hAnsi="Arial" w:cs="Arial"/>
        </w:rPr>
        <w:t>Datum zpracování:</w:t>
      </w:r>
      <w:r w:rsidRPr="002518EA">
        <w:rPr>
          <w:rFonts w:ascii="Arial" w:hAnsi="Arial" w:cs="Arial"/>
        </w:rPr>
        <w:tab/>
      </w:r>
      <w:r w:rsidR="00293829">
        <w:rPr>
          <w:rFonts w:ascii="Arial" w:hAnsi="Arial" w:cs="Arial"/>
        </w:rPr>
        <w:tab/>
      </w:r>
      <w:r w:rsidR="00403347">
        <w:rPr>
          <w:rFonts w:ascii="Arial" w:hAnsi="Arial" w:cs="Arial"/>
        </w:rPr>
        <w:t>10</w:t>
      </w:r>
      <w:r w:rsidR="00BA7B9A">
        <w:rPr>
          <w:rFonts w:ascii="Arial" w:hAnsi="Arial" w:cs="Arial"/>
        </w:rPr>
        <w:t xml:space="preserve"> </w:t>
      </w:r>
      <w:r w:rsidRPr="002518EA">
        <w:rPr>
          <w:rFonts w:ascii="Arial" w:hAnsi="Arial" w:cs="Arial"/>
        </w:rPr>
        <w:t>/</w:t>
      </w:r>
      <w:r w:rsidR="00BA7B9A">
        <w:rPr>
          <w:rFonts w:ascii="Arial" w:hAnsi="Arial" w:cs="Arial"/>
        </w:rPr>
        <w:t xml:space="preserve"> </w:t>
      </w:r>
      <w:r w:rsidRPr="002518EA">
        <w:rPr>
          <w:rFonts w:ascii="Arial" w:hAnsi="Arial" w:cs="Arial"/>
        </w:rPr>
        <w:t>20</w:t>
      </w:r>
      <w:r w:rsidR="00403347">
        <w:rPr>
          <w:rFonts w:ascii="Arial" w:hAnsi="Arial" w:cs="Arial"/>
        </w:rPr>
        <w:t>24</w:t>
      </w:r>
    </w:p>
    <w:p w14:paraId="20594F24" w14:textId="77777777" w:rsidR="007059F7" w:rsidRPr="002518EA" w:rsidRDefault="007059F7" w:rsidP="00F06880">
      <w:pPr>
        <w:tabs>
          <w:tab w:val="left" w:pos="2340"/>
        </w:tabs>
        <w:jc w:val="both"/>
        <w:rPr>
          <w:rFonts w:ascii="Arial" w:hAnsi="Arial" w:cs="Arial"/>
        </w:rPr>
      </w:pPr>
    </w:p>
    <w:p w14:paraId="20594F25" w14:textId="77777777" w:rsidR="00F06880" w:rsidRDefault="006F2C92" w:rsidP="006F2C92">
      <w:pPr>
        <w:pStyle w:val="Nadpis2"/>
      </w:pPr>
      <w:bookmarkStart w:id="13" w:name="_Toc388969287"/>
      <w:bookmarkStart w:id="14" w:name="_Toc422315011"/>
      <w:bookmarkStart w:id="15" w:name="_Toc428272238"/>
      <w:bookmarkStart w:id="16" w:name="_Toc480538819"/>
      <w:bookmarkStart w:id="17" w:name="_Toc480539122"/>
      <w:bookmarkStart w:id="18" w:name="_Toc480884613"/>
      <w:bookmarkStart w:id="19" w:name="_Toc482608431"/>
      <w:r>
        <w:t>A</w:t>
      </w:r>
      <w:r w:rsidR="00F06880" w:rsidRPr="002518EA">
        <w:t>.</w:t>
      </w:r>
      <w:r w:rsidR="001057DA">
        <w:t>2</w:t>
      </w:r>
      <w:r>
        <w:tab/>
      </w:r>
      <w:r w:rsidR="00F06880" w:rsidRPr="002518EA">
        <w:t>Seznam v</w:t>
      </w:r>
      <w:r w:rsidR="00963B74">
        <w:t>stupních</w:t>
      </w:r>
      <w:r w:rsidR="00F06880" w:rsidRPr="002518EA">
        <w:t xml:space="preserve"> podkladů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20594F26" w14:textId="77777777" w:rsidR="0035072E" w:rsidRDefault="0035072E" w:rsidP="0035072E">
      <w:pPr>
        <w:pStyle w:val="Bezmezer"/>
        <w:numPr>
          <w:ilvl w:val="0"/>
          <w:numId w:val="36"/>
        </w:numPr>
      </w:pPr>
      <w:r>
        <w:t>výsledky místního šetření ze dne 26. 4. 2017</w:t>
      </w:r>
    </w:p>
    <w:p w14:paraId="20594F27" w14:textId="77777777" w:rsidR="0035072E" w:rsidRDefault="0035072E" w:rsidP="0035072E">
      <w:pPr>
        <w:pStyle w:val="Bezmezer"/>
        <w:numPr>
          <w:ilvl w:val="0"/>
          <w:numId w:val="36"/>
        </w:numPr>
      </w:pPr>
      <w:r>
        <w:t>technologické schéma strojovny chlazení z 07</w:t>
      </w:r>
      <w:r w:rsidRPr="002D4C96">
        <w:t>/20</w:t>
      </w:r>
      <w:r>
        <w:t>10</w:t>
      </w:r>
      <w:r w:rsidRPr="002D4C96">
        <w:t xml:space="preserve"> </w:t>
      </w:r>
    </w:p>
    <w:p w14:paraId="20594F28" w14:textId="77777777" w:rsidR="00C451AB" w:rsidRDefault="00C451AB" w:rsidP="0035072E">
      <w:pPr>
        <w:pStyle w:val="Bezmezer"/>
        <w:numPr>
          <w:ilvl w:val="0"/>
          <w:numId w:val="36"/>
        </w:numPr>
      </w:pPr>
      <w:r>
        <w:t>dispozice areálu společnosti Schreiber</w:t>
      </w:r>
      <w:r w:rsidRPr="00425EA3">
        <w:t xml:space="preserve"> Czech Republic</w:t>
      </w:r>
      <w:r>
        <w:t>, s.r.o. z 02/2008</w:t>
      </w:r>
    </w:p>
    <w:p w14:paraId="20594F29" w14:textId="77777777" w:rsidR="00C451AB" w:rsidRPr="002D4C96" w:rsidRDefault="00C451AB" w:rsidP="0035072E">
      <w:pPr>
        <w:pStyle w:val="Bezmezer"/>
        <w:numPr>
          <w:ilvl w:val="0"/>
          <w:numId w:val="36"/>
        </w:numPr>
      </w:pPr>
      <w:r>
        <w:t>situace areálu společnosti Schreiber</w:t>
      </w:r>
      <w:r w:rsidRPr="00425EA3">
        <w:t xml:space="preserve"> Czech Republic</w:t>
      </w:r>
      <w:r>
        <w:t>, s.r.o. z 02/2012</w:t>
      </w:r>
    </w:p>
    <w:p w14:paraId="20594F2A" w14:textId="77777777" w:rsidR="0035072E" w:rsidRDefault="0035072E" w:rsidP="0035072E">
      <w:pPr>
        <w:pStyle w:val="Bezmezer"/>
        <w:numPr>
          <w:ilvl w:val="0"/>
          <w:numId w:val="36"/>
        </w:numPr>
      </w:pPr>
      <w:r>
        <w:t>údaje sdělené provozovatelem</w:t>
      </w:r>
    </w:p>
    <w:p w14:paraId="20594F2B" w14:textId="77777777" w:rsidR="0035072E" w:rsidRDefault="0035072E" w:rsidP="0035072E">
      <w:pPr>
        <w:pStyle w:val="Bezmezer"/>
        <w:numPr>
          <w:ilvl w:val="0"/>
          <w:numId w:val="36"/>
        </w:numPr>
      </w:pPr>
      <w:r>
        <w:t>zaměření stávajícího stavu</w:t>
      </w:r>
    </w:p>
    <w:p w14:paraId="20594F2C" w14:textId="77777777" w:rsidR="0035072E" w:rsidRDefault="0035072E" w:rsidP="0035072E">
      <w:pPr>
        <w:pStyle w:val="Bezmezer"/>
        <w:numPr>
          <w:ilvl w:val="0"/>
          <w:numId w:val="36"/>
        </w:numPr>
      </w:pPr>
      <w:r>
        <w:t>vyh</w:t>
      </w:r>
      <w:r w:rsidR="00C451AB">
        <w:t>odnocení provozu kompresoru K102</w:t>
      </w:r>
      <w:r>
        <w:t xml:space="preserve"> z 03/2016</w:t>
      </w:r>
    </w:p>
    <w:p w14:paraId="20594F2D" w14:textId="77777777" w:rsidR="007059F7" w:rsidRDefault="005A01CC" w:rsidP="005A01CC">
      <w:pPr>
        <w:pStyle w:val="Zkladntext"/>
        <w:numPr>
          <w:ilvl w:val="0"/>
          <w:numId w:val="36"/>
        </w:numPr>
        <w:suppressAutoHyphens w:val="0"/>
        <w:rPr>
          <w:sz w:val="20"/>
        </w:rPr>
      </w:pPr>
      <w:r w:rsidRPr="005A01CC">
        <w:rPr>
          <w:sz w:val="20"/>
        </w:rPr>
        <w:t>fotodokumentace</w:t>
      </w:r>
    </w:p>
    <w:p w14:paraId="20594F2E" w14:textId="77777777" w:rsidR="001B248C" w:rsidRPr="001B248C" w:rsidRDefault="001B248C" w:rsidP="005A01CC">
      <w:pPr>
        <w:pStyle w:val="Zkladntext"/>
        <w:numPr>
          <w:ilvl w:val="0"/>
          <w:numId w:val="36"/>
        </w:numPr>
        <w:suppressAutoHyphens w:val="0"/>
        <w:rPr>
          <w:sz w:val="20"/>
        </w:rPr>
      </w:pPr>
      <w:r>
        <w:rPr>
          <w:sz w:val="20"/>
        </w:rPr>
        <w:t>technická dokumentace navržených zařízení</w:t>
      </w:r>
    </w:p>
    <w:p w14:paraId="20594F2F" w14:textId="77777777" w:rsidR="005A01CC" w:rsidRDefault="005A01CC" w:rsidP="005A01CC">
      <w:pPr>
        <w:pStyle w:val="Bezmezer"/>
      </w:pPr>
    </w:p>
    <w:p w14:paraId="20594F30" w14:textId="77777777" w:rsidR="003736E1" w:rsidRDefault="006F2C92" w:rsidP="006F2C92">
      <w:pPr>
        <w:pStyle w:val="Nadpis2"/>
      </w:pPr>
      <w:bookmarkStart w:id="20" w:name="_Toc388969288"/>
      <w:bookmarkStart w:id="21" w:name="_Toc422315012"/>
      <w:bookmarkStart w:id="22" w:name="_Toc428272239"/>
      <w:bookmarkStart w:id="23" w:name="_Toc480538820"/>
      <w:bookmarkStart w:id="24" w:name="_Toc480539123"/>
      <w:bookmarkStart w:id="25" w:name="_Toc480884614"/>
      <w:bookmarkStart w:id="26" w:name="_Toc482608432"/>
      <w:r>
        <w:t>A</w:t>
      </w:r>
      <w:r w:rsidR="003736E1" w:rsidRPr="002518EA">
        <w:t>.</w:t>
      </w:r>
      <w:r w:rsidR="003736E1">
        <w:t>3</w:t>
      </w:r>
      <w:r>
        <w:tab/>
      </w:r>
      <w:r w:rsidR="003736E1">
        <w:t>Údaje o území</w:t>
      </w:r>
      <w:bookmarkEnd w:id="20"/>
      <w:bookmarkEnd w:id="21"/>
      <w:bookmarkEnd w:id="22"/>
      <w:bookmarkEnd w:id="23"/>
      <w:bookmarkEnd w:id="24"/>
      <w:bookmarkEnd w:id="25"/>
      <w:bookmarkEnd w:id="26"/>
    </w:p>
    <w:p w14:paraId="20594F31" w14:textId="77777777" w:rsidR="002C1841" w:rsidRDefault="00993EBC" w:rsidP="002C1841">
      <w:pPr>
        <w:pStyle w:val="Bezmezer"/>
      </w:pPr>
      <w:r w:rsidRPr="00A356CC">
        <w:t>Stavba se nachází</w:t>
      </w:r>
      <w:r w:rsidR="00031FF7">
        <w:t xml:space="preserve"> na pozemku parc.č. 2033/3, k.ú. Benešov,</w:t>
      </w:r>
      <w:r w:rsidRPr="00A356CC">
        <w:t xml:space="preserve"> </w:t>
      </w:r>
      <w:r w:rsidR="002F36EC">
        <w:t xml:space="preserve">v průmyslovém areálu </w:t>
      </w:r>
      <w:r w:rsidR="00C451AB">
        <w:t>společnosti Schreiber</w:t>
      </w:r>
      <w:r w:rsidR="00C451AB" w:rsidRPr="00425EA3">
        <w:t xml:space="preserve"> Czech Republic</w:t>
      </w:r>
      <w:r w:rsidR="00C451AB">
        <w:t>, s.r.o</w:t>
      </w:r>
      <w:r w:rsidR="00403347">
        <w:t xml:space="preserve">. </w:t>
      </w:r>
      <w:r w:rsidR="00C451AB">
        <w:t>Stavba se nachází</w:t>
      </w:r>
      <w:r w:rsidR="00931487">
        <w:t xml:space="preserve"> </w:t>
      </w:r>
      <w:r w:rsidR="004B3C23">
        <w:t>mimo záplavová či jinak chráněná území</w:t>
      </w:r>
      <w:r w:rsidR="003958E7">
        <w:t xml:space="preserve">. </w:t>
      </w:r>
      <w:r w:rsidR="002C1841">
        <w:t xml:space="preserve">Stavba je dopravně obslužná v rámci průmyslového areálu </w:t>
      </w:r>
      <w:r w:rsidR="00D13823">
        <w:t>společnosti Schreiber</w:t>
      </w:r>
      <w:r w:rsidR="00D13823" w:rsidRPr="00425EA3">
        <w:t xml:space="preserve"> Czech Republic</w:t>
      </w:r>
      <w:r w:rsidR="00D13823">
        <w:t>, s.r.o.</w:t>
      </w:r>
      <w:r w:rsidR="002C1841">
        <w:t xml:space="preserve"> Areál je přístupný z přilehlé </w:t>
      </w:r>
      <w:r w:rsidR="00D13823">
        <w:t>silnice III. třídy v ul. Konopišťská</w:t>
      </w:r>
      <w:r w:rsidR="002C1841">
        <w:t xml:space="preserve">. </w:t>
      </w:r>
    </w:p>
    <w:p w14:paraId="20594F32" w14:textId="77777777" w:rsidR="00DE2C60" w:rsidRDefault="00DE2C60" w:rsidP="00993EBC">
      <w:pPr>
        <w:pStyle w:val="Bezmezer"/>
      </w:pPr>
    </w:p>
    <w:p w14:paraId="20594F33" w14:textId="77777777" w:rsidR="006126A4" w:rsidRDefault="003C1031" w:rsidP="006126A4">
      <w:pPr>
        <w:pStyle w:val="Bezmezer"/>
        <w:rPr>
          <w:b/>
        </w:rPr>
      </w:pPr>
      <w:r w:rsidRPr="004B4C6F">
        <w:rPr>
          <w:b/>
        </w:rPr>
        <w:t>Majetkoprávní vztahy:</w:t>
      </w:r>
      <w:r w:rsidR="006126A4" w:rsidRPr="004B4C6F">
        <w:rPr>
          <w:b/>
        </w:rPr>
        <w:t xml:space="preserve"> </w:t>
      </w:r>
    </w:p>
    <w:p w14:paraId="20594F34" w14:textId="77777777" w:rsidR="00D13823" w:rsidRDefault="00D13823" w:rsidP="00D13823">
      <w:pPr>
        <w:pStyle w:val="Bezmezer"/>
      </w:pPr>
      <w:r>
        <w:t>Plánovanou rekonstrukcí budou dotčeny pouze pozemky, které jsou ve vlastnictví investora, tj. společnost</w:t>
      </w:r>
      <w:r w:rsidR="001B248C">
        <w:t>i</w:t>
      </w:r>
      <w:r>
        <w:t xml:space="preserve"> Schreiber</w:t>
      </w:r>
      <w:r w:rsidRPr="00425EA3">
        <w:t xml:space="preserve"> Czech Republic</w:t>
      </w:r>
      <w:r>
        <w:t>, s.r.o.</w:t>
      </w:r>
      <w:r w:rsidR="002D0BE4">
        <w:t xml:space="preserve"> Jedná se o prostor oddělený protihlukovými stěnami.</w:t>
      </w:r>
    </w:p>
    <w:p w14:paraId="20594F35" w14:textId="77777777" w:rsidR="004E3A3B" w:rsidRDefault="004E3A3B" w:rsidP="002B45AD">
      <w:pPr>
        <w:pStyle w:val="Nadpis2"/>
        <w:rPr>
          <w:b w:val="0"/>
        </w:rPr>
      </w:pPr>
    </w:p>
    <w:p w14:paraId="20594F36" w14:textId="77777777" w:rsidR="007059F7" w:rsidRPr="007059F7" w:rsidRDefault="007059F7" w:rsidP="007059F7"/>
    <w:p w14:paraId="20594F37" w14:textId="77777777" w:rsidR="002B45AD" w:rsidRDefault="002B45AD" w:rsidP="002B45AD">
      <w:pPr>
        <w:pStyle w:val="Nadpis2"/>
      </w:pPr>
      <w:bookmarkStart w:id="27" w:name="_Toc388969289"/>
      <w:bookmarkStart w:id="28" w:name="_Toc422315016"/>
      <w:bookmarkStart w:id="29" w:name="_Toc428272247"/>
      <w:bookmarkStart w:id="30" w:name="_Toc480538862"/>
      <w:bookmarkStart w:id="31" w:name="_Toc480539165"/>
      <w:bookmarkStart w:id="32" w:name="_Toc480884615"/>
      <w:bookmarkStart w:id="33" w:name="_Toc482608433"/>
      <w:r>
        <w:t>A</w:t>
      </w:r>
      <w:r w:rsidRPr="002518EA">
        <w:t>.</w:t>
      </w:r>
      <w:r w:rsidR="008509C0">
        <w:t>4</w:t>
      </w:r>
      <w:r>
        <w:tab/>
        <w:t>Údaje o stavbě</w:t>
      </w:r>
      <w:bookmarkEnd w:id="27"/>
      <w:bookmarkEnd w:id="28"/>
      <w:bookmarkEnd w:id="29"/>
      <w:bookmarkEnd w:id="30"/>
      <w:bookmarkEnd w:id="31"/>
      <w:bookmarkEnd w:id="32"/>
      <w:bookmarkEnd w:id="33"/>
    </w:p>
    <w:p w14:paraId="20594F38" w14:textId="77777777" w:rsidR="00AD156C" w:rsidRDefault="003A7D06" w:rsidP="00AD156C">
      <w:pPr>
        <w:pStyle w:val="Bezmezer"/>
      </w:pPr>
      <w:r w:rsidRPr="00B908E5">
        <w:t xml:space="preserve">Projekt řeší technologickou část </w:t>
      </w:r>
      <w:r>
        <w:t xml:space="preserve">výměny stávajícího </w:t>
      </w:r>
      <w:r w:rsidR="006A7418">
        <w:t>čpavkového kompresoru K101 za nový, který bude napojen na stávající čpavková potrubí výtlaku DN80, sání DN125, a odfuku pojistných ventilů</w:t>
      </w:r>
      <w:r w:rsidR="001B248C">
        <w:t>.</w:t>
      </w:r>
    </w:p>
    <w:p w14:paraId="20594F39" w14:textId="77777777" w:rsidR="006A7418" w:rsidRDefault="006A7418" w:rsidP="00AD156C">
      <w:pPr>
        <w:pStyle w:val="Bezmezer"/>
      </w:pPr>
    </w:p>
    <w:p w14:paraId="20594F3A" w14:textId="77777777" w:rsidR="006A7418" w:rsidRDefault="006A7418" w:rsidP="006A7418">
      <w:pPr>
        <w:pStyle w:val="Bezmezer"/>
      </w:pPr>
      <w:r>
        <w:t>Chlazení oleje je řešeno samostatným chladicím okruhem s venkovním vzduchovým chladičem umístěným na střeše místnosti velínu mezi strojovnou chlazení a kotelnou. Do okruhu chlazení oleje je zařazen deskový výměník voda / propylenglykol, který umožní odběr a využití odpadního tepla z chlazení oleje kompresoru. Na tento výměník je napojen systém zpětného získávání tepla umožňující jeho využití pro:</w:t>
      </w:r>
    </w:p>
    <w:p w14:paraId="20594F3B" w14:textId="77777777" w:rsidR="006A7418" w:rsidRDefault="006A7418" w:rsidP="006A7418">
      <w:pPr>
        <w:pStyle w:val="Bezmezer"/>
      </w:pPr>
      <w:r>
        <w:t>-</w:t>
      </w:r>
      <w:r>
        <w:tab/>
        <w:t>předehřev vzduchu v prostoru sousedící kotelny,</w:t>
      </w:r>
    </w:p>
    <w:p w14:paraId="20594F3C" w14:textId="77777777" w:rsidR="006A7418" w:rsidRDefault="006A7418" w:rsidP="006A7418">
      <w:pPr>
        <w:pStyle w:val="Bezmezer"/>
      </w:pPr>
      <w:r>
        <w:t>-</w:t>
      </w:r>
      <w:r>
        <w:tab/>
        <w:t>předehřev doplňované napájecí vody pro kotelnu,</w:t>
      </w:r>
    </w:p>
    <w:p w14:paraId="20594F3D" w14:textId="77777777" w:rsidR="006A7418" w:rsidRDefault="006A7418" w:rsidP="006A7418">
      <w:pPr>
        <w:pStyle w:val="Bezmezer"/>
      </w:pPr>
      <w:r>
        <w:t>-</w:t>
      </w:r>
      <w:r>
        <w:tab/>
        <w:t>předehřev vratné vody pro vytápění části hlavní výrobní budovy.</w:t>
      </w:r>
    </w:p>
    <w:p w14:paraId="20594F3E" w14:textId="77777777" w:rsidR="006A7418" w:rsidRDefault="006A7418" w:rsidP="006A7418">
      <w:pPr>
        <w:pStyle w:val="Bezmezer"/>
      </w:pPr>
    </w:p>
    <w:p w14:paraId="20594F3F" w14:textId="77777777" w:rsidR="006A7418" w:rsidRPr="006B46BA" w:rsidRDefault="006A7418" w:rsidP="006A7418">
      <w:pPr>
        <w:pStyle w:val="Bezmezer"/>
      </w:pPr>
      <w:r w:rsidRPr="006B46BA">
        <w:t xml:space="preserve">Nový kompresor bude umístěn na stávající základový blok kompresoru K101. Instalací nového kompresoru nebude navýšena stávající náplň čpavku v chladicím zařízení. </w:t>
      </w:r>
    </w:p>
    <w:p w14:paraId="20594F40" w14:textId="77777777" w:rsidR="006A7418" w:rsidRDefault="006A7418" w:rsidP="00AD156C">
      <w:pPr>
        <w:pStyle w:val="Bezmezer"/>
      </w:pPr>
    </w:p>
    <w:p w14:paraId="20594F41" w14:textId="77777777" w:rsidR="006A7418" w:rsidRPr="001724EB" w:rsidRDefault="006A7418" w:rsidP="006A7418">
      <w:pPr>
        <w:pStyle w:val="Bezmezer"/>
      </w:pPr>
      <w:r w:rsidRPr="006B46BA">
        <w:t xml:space="preserve">Ovládání nového kompresoru bude </w:t>
      </w:r>
      <w:r w:rsidR="00B27877">
        <w:t>napojeno na stávající řídi</w:t>
      </w:r>
      <w:r w:rsidRPr="006B46BA">
        <w:t>cí systém. Silové napájení kompresoru</w:t>
      </w:r>
      <w:r>
        <w:t xml:space="preserve"> bude provedeno ze stávajícího silového rozvaděče. </w:t>
      </w:r>
      <w:r w:rsidRPr="001724EB">
        <w:t xml:space="preserve">Elektrické napájení </w:t>
      </w:r>
      <w:r>
        <w:t xml:space="preserve">nových elektrospotřebičů systému zpětného získávání tepla bude </w:t>
      </w:r>
      <w:r w:rsidRPr="001724EB">
        <w:t>zajištěno z nového rozvaděče umístěného v</w:t>
      </w:r>
      <w:r>
        <w:t>e strojovně chlazení.</w:t>
      </w:r>
    </w:p>
    <w:p w14:paraId="20594F42" w14:textId="77777777" w:rsidR="006A7418" w:rsidRDefault="006A7418" w:rsidP="006A7418">
      <w:pPr>
        <w:pStyle w:val="Bezmezer"/>
      </w:pPr>
    </w:p>
    <w:p w14:paraId="20594F43" w14:textId="77777777" w:rsidR="006A7418" w:rsidRDefault="006A7418" w:rsidP="006A7418">
      <w:pPr>
        <w:pStyle w:val="Bezmezer"/>
      </w:pPr>
      <w:r>
        <w:lastRenderedPageBreak/>
        <w:t>Měření a vyhodnocování koncentrace čpavku ve strojovně, havarijní ventilace a nouzové osvětlení není předmětem tohoto projektu. Instalováním nového kompresoru (záměna stávajícího) nedojde ke změně podmínek ve strojovně majících vliv na zmíněné činnosti.</w:t>
      </w:r>
    </w:p>
    <w:p w14:paraId="20594F44" w14:textId="77777777" w:rsidR="003A7D06" w:rsidRDefault="003A7D06" w:rsidP="00AD156C">
      <w:pPr>
        <w:pStyle w:val="Bezmezer"/>
      </w:pPr>
    </w:p>
    <w:p w14:paraId="20594F45" w14:textId="77777777" w:rsidR="00016610" w:rsidRPr="004B7F93" w:rsidRDefault="004B7F93" w:rsidP="004B718A">
      <w:pPr>
        <w:pStyle w:val="Bezmezer"/>
        <w:rPr>
          <w:b/>
        </w:rPr>
      </w:pPr>
      <w:r w:rsidRPr="00602ACB">
        <w:rPr>
          <w:b/>
        </w:rPr>
        <w:t>Dodržení technických požadavků na stavby</w:t>
      </w:r>
      <w:r w:rsidR="004B718A" w:rsidRPr="004B7F93">
        <w:rPr>
          <w:b/>
        </w:rPr>
        <w:t xml:space="preserve"> </w:t>
      </w:r>
    </w:p>
    <w:p w14:paraId="20594F46" w14:textId="77777777" w:rsidR="004B7F93" w:rsidRDefault="004B7F93" w:rsidP="004B7F93">
      <w:pPr>
        <w:pStyle w:val="Bezmezer"/>
      </w:pPr>
      <w:r w:rsidRPr="00F074D8">
        <w:t>Stavba a zařízení staveniště, jakož i veškeré stavební práce budou provedeny ve shodě s obecnými technickými požadavky na výstavbu dle vyhlášky č. 137/1998 Sb. ve znění pozdějších předpisů.</w:t>
      </w:r>
      <w:r>
        <w:t xml:space="preserve"> </w:t>
      </w:r>
      <w:r w:rsidRPr="00F074D8">
        <w:t>Stavba je navržena a musí být provedena tak, aby byly splněny požadavky na mechanickou odolnost a stabilitu, požární bezpečnost, ochranu zdraví, zdrav</w:t>
      </w:r>
      <w:r w:rsidR="00AB7B92">
        <w:t>ý</w:t>
      </w:r>
      <w:r w:rsidRPr="00F074D8">
        <w:t>ch životních podmínek a životního prostředí, ochranu proti hluku, bezpečnost při užívání.</w:t>
      </w:r>
      <w:r>
        <w:t xml:space="preserve"> </w:t>
      </w:r>
      <w:r w:rsidRPr="00F074D8">
        <w:t>Stavba musí být provedena takovým způsobem, aby neohrožovala život, zdraví, zdravé životní podmínky jejich uživatelů ani uživatelů okolních staveb a aby neohrožovala životní prostředí nad limity obsažené ve zvláštních předpisech.</w:t>
      </w:r>
      <w:r w:rsidR="009C219B">
        <w:t xml:space="preserve"> </w:t>
      </w:r>
    </w:p>
    <w:p w14:paraId="20594F47" w14:textId="77777777" w:rsidR="00BF2072" w:rsidRDefault="00BF2072" w:rsidP="004B7F93">
      <w:pPr>
        <w:pStyle w:val="Bezmezer"/>
      </w:pPr>
    </w:p>
    <w:p w14:paraId="20594F48" w14:textId="77777777" w:rsidR="00223E1B" w:rsidRDefault="00EC304F" w:rsidP="004B7F93">
      <w:pPr>
        <w:pStyle w:val="Bezmezer"/>
      </w:pPr>
      <w:r w:rsidRPr="00A0160A">
        <w:t>Veškeré dočasné z</w:t>
      </w:r>
      <w:r w:rsidR="004B7F93" w:rsidRPr="00A0160A">
        <w:t>ábory pozemků pro zařízení staveniště</w:t>
      </w:r>
      <w:r w:rsidR="00DB2B73" w:rsidRPr="00A0160A">
        <w:t xml:space="preserve"> a příjezd vozidel </w:t>
      </w:r>
      <w:r w:rsidR="004B7F93" w:rsidRPr="00A0160A">
        <w:t xml:space="preserve">budou </w:t>
      </w:r>
      <w:r w:rsidRPr="00A0160A">
        <w:t>uvnitř</w:t>
      </w:r>
      <w:r w:rsidR="00DB2B73" w:rsidRPr="00A0160A">
        <w:t xml:space="preserve"> </w:t>
      </w:r>
      <w:r w:rsidR="00B27877">
        <w:t xml:space="preserve">stávajícího oploceného </w:t>
      </w:r>
      <w:r w:rsidR="0066604A">
        <w:t xml:space="preserve">průmyslového areálu </w:t>
      </w:r>
      <w:r w:rsidR="00B27877">
        <w:t>společnosti Schreiber</w:t>
      </w:r>
      <w:r w:rsidR="00B27877" w:rsidRPr="00425EA3">
        <w:t xml:space="preserve"> Czech Republic</w:t>
      </w:r>
      <w:r w:rsidR="00B27877">
        <w:t>, s.r.o.</w:t>
      </w:r>
      <w:r w:rsidR="0066604A">
        <w:t xml:space="preserve">, mimo veřejně </w:t>
      </w:r>
      <w:r w:rsidR="0066604A" w:rsidRPr="000F77C1">
        <w:t xml:space="preserve">přístupné pozemky a komunikace. </w:t>
      </w:r>
      <w:r w:rsidR="000F77C1" w:rsidRPr="000F77C1">
        <w:rPr>
          <w:lang w:eastAsia="ar-SA"/>
        </w:rPr>
        <w:t>Pozemek staveniště je</w:t>
      </w:r>
      <w:r w:rsidR="00BF2072">
        <w:rPr>
          <w:lang w:eastAsia="ar-SA"/>
        </w:rPr>
        <w:t xml:space="preserve"> od okolních pozemků </w:t>
      </w:r>
      <w:r w:rsidR="000F77C1" w:rsidRPr="000F77C1">
        <w:rPr>
          <w:lang w:eastAsia="ar-SA"/>
        </w:rPr>
        <w:t>oddělen stávající</w:t>
      </w:r>
      <w:r w:rsidR="00BF2072">
        <w:rPr>
          <w:lang w:eastAsia="ar-SA"/>
        </w:rPr>
        <w:t>mi</w:t>
      </w:r>
      <w:r w:rsidR="000F77C1" w:rsidRPr="000F77C1">
        <w:rPr>
          <w:lang w:eastAsia="ar-SA"/>
        </w:rPr>
        <w:t xml:space="preserve"> protihlukov</w:t>
      </w:r>
      <w:r w:rsidR="00BF2072">
        <w:rPr>
          <w:lang w:eastAsia="ar-SA"/>
        </w:rPr>
        <w:t>ými</w:t>
      </w:r>
      <w:r w:rsidR="000F77C1" w:rsidRPr="000F77C1">
        <w:rPr>
          <w:lang w:eastAsia="ar-SA"/>
        </w:rPr>
        <w:t xml:space="preserve"> stěn</w:t>
      </w:r>
      <w:r w:rsidR="00BF2072">
        <w:rPr>
          <w:lang w:eastAsia="ar-SA"/>
        </w:rPr>
        <w:t>ami</w:t>
      </w:r>
      <w:r w:rsidR="000F77C1" w:rsidRPr="000F77C1">
        <w:rPr>
          <w:lang w:eastAsia="ar-SA"/>
        </w:rPr>
        <w:t>.</w:t>
      </w:r>
      <w:r w:rsidR="000F77C1">
        <w:t xml:space="preserve"> </w:t>
      </w:r>
      <w:r w:rsidR="004B7F93" w:rsidRPr="00EC304F">
        <w:t>Pro realizaci zamýšlených úprav</w:t>
      </w:r>
      <w:r w:rsidR="004B7F93" w:rsidRPr="001A7DD9">
        <w:t xml:space="preserve"> nebudou </w:t>
      </w:r>
      <w:r>
        <w:t>p</w:t>
      </w:r>
      <w:r w:rsidR="004B7F93" w:rsidRPr="001A7DD9">
        <w:t>rov</w:t>
      </w:r>
      <w:r w:rsidR="00223E1B">
        <w:t>áděny žádné podmiňují</w:t>
      </w:r>
      <w:r w:rsidR="002772EB">
        <w:t>cí stavby.</w:t>
      </w:r>
    </w:p>
    <w:p w14:paraId="20594F49" w14:textId="77777777" w:rsidR="00223E1B" w:rsidRDefault="00223E1B" w:rsidP="004B7F93">
      <w:pPr>
        <w:pStyle w:val="Bezmezer"/>
      </w:pPr>
    </w:p>
    <w:p w14:paraId="20594F4A" w14:textId="77777777" w:rsidR="005D61E2" w:rsidRPr="005D61E2" w:rsidRDefault="005D61E2" w:rsidP="005D61E2">
      <w:pPr>
        <w:pStyle w:val="Bezmezer"/>
        <w:rPr>
          <w:b/>
        </w:rPr>
      </w:pPr>
      <w:r w:rsidRPr="005D61E2">
        <w:rPr>
          <w:b/>
        </w:rPr>
        <w:t>Lhůta výstavby, postup prací</w:t>
      </w:r>
    </w:p>
    <w:p w14:paraId="20594F4B" w14:textId="77777777" w:rsidR="00F71302" w:rsidRDefault="00F3252E" w:rsidP="00F71302">
      <w:pPr>
        <w:pStyle w:val="Bezmezer"/>
      </w:pPr>
      <w:r>
        <w:t xml:space="preserve">Demontáže a montážní práce </w:t>
      </w:r>
      <w:r w:rsidR="00361CBD" w:rsidRPr="00361CBD">
        <w:t xml:space="preserve">budou prováděny dle harmonogramu zpracovaného zhotovitelem a odsouhlaseného provozovatelem. </w:t>
      </w:r>
    </w:p>
    <w:p w14:paraId="20594F4C" w14:textId="77777777" w:rsidR="000C100C" w:rsidRDefault="000C100C" w:rsidP="00361CBD">
      <w:pPr>
        <w:jc w:val="both"/>
        <w:rPr>
          <w:rFonts w:ascii="Arial" w:hAnsi="Arial" w:cs="Arial"/>
        </w:rPr>
      </w:pPr>
    </w:p>
    <w:p w14:paraId="20594F4D" w14:textId="77777777" w:rsidR="000C100C" w:rsidRDefault="000C100C" w:rsidP="000C100C">
      <w:pPr>
        <w:pStyle w:val="Bezmezer"/>
      </w:pPr>
      <w:r>
        <w:t>S ohledem na umístění staveniště ne</w:t>
      </w:r>
      <w:r w:rsidR="00BF2072">
        <w:t xml:space="preserve">budou </w:t>
      </w:r>
      <w:r w:rsidRPr="001A7DD9">
        <w:t>prov</w:t>
      </w:r>
      <w:r w:rsidR="00BF2072">
        <w:t>áděna</w:t>
      </w:r>
      <w:r w:rsidRPr="001A7DD9">
        <w:t xml:space="preserve"> dopravn</w:t>
      </w:r>
      <w:r>
        <w:t>ě inženýrsk</w:t>
      </w:r>
      <w:r w:rsidR="00BF2072">
        <w:t>á</w:t>
      </w:r>
      <w:r>
        <w:t xml:space="preserve"> opatření.</w:t>
      </w:r>
    </w:p>
    <w:p w14:paraId="20594F4E" w14:textId="77777777" w:rsidR="000F77C1" w:rsidRDefault="000F77C1" w:rsidP="000C100C">
      <w:pPr>
        <w:pStyle w:val="Bezmezer"/>
      </w:pPr>
    </w:p>
    <w:p w14:paraId="20594F4F" w14:textId="77777777" w:rsidR="000F77C1" w:rsidRPr="000F77C1" w:rsidRDefault="000F77C1" w:rsidP="000C100C">
      <w:pPr>
        <w:pStyle w:val="Bezmezer"/>
      </w:pPr>
      <w:r w:rsidRPr="000F77C1">
        <w:t>Při provádění stavby</w:t>
      </w:r>
      <w:r w:rsidR="00BF2072">
        <w:t xml:space="preserve"> a </w:t>
      </w:r>
      <w:r w:rsidRPr="000F77C1">
        <w:t xml:space="preserve">ukládání stavebního materiálu je nutno respektovat </w:t>
      </w:r>
      <w:r w:rsidR="00BF2072">
        <w:t xml:space="preserve">stávající </w:t>
      </w:r>
      <w:r w:rsidRPr="000F77C1">
        <w:t>ochranná pásma, která mohou být stavbou dotčena.</w:t>
      </w:r>
    </w:p>
    <w:p w14:paraId="20594F50" w14:textId="77777777" w:rsidR="000C100C" w:rsidRDefault="000C100C" w:rsidP="000C100C">
      <w:pPr>
        <w:pStyle w:val="Bezmezer"/>
      </w:pPr>
    </w:p>
    <w:p w14:paraId="20594F51" w14:textId="77777777" w:rsidR="004E5B30" w:rsidRPr="00834DDC" w:rsidRDefault="004E5B30" w:rsidP="004E5B30">
      <w:pPr>
        <w:pStyle w:val="Bezmezer"/>
      </w:pPr>
      <w:r w:rsidRPr="001A7DD9">
        <w:t xml:space="preserve">Po ukončení prací </w:t>
      </w:r>
      <w:r w:rsidRPr="00834DDC">
        <w:t>bude odstraněno veškeré zařízení staveniště</w:t>
      </w:r>
      <w:r w:rsidR="000C100C">
        <w:t>.</w:t>
      </w:r>
    </w:p>
    <w:p w14:paraId="20594F52" w14:textId="77777777" w:rsidR="005D61E2" w:rsidRPr="00834DDC" w:rsidRDefault="005D61E2" w:rsidP="005D61E2">
      <w:pPr>
        <w:pStyle w:val="Bezmezer"/>
      </w:pPr>
    </w:p>
    <w:p w14:paraId="20594F53" w14:textId="77777777" w:rsidR="004B7F93" w:rsidRPr="00FE62A5" w:rsidRDefault="005D61E2" w:rsidP="004B7F93">
      <w:pPr>
        <w:pStyle w:val="Bezmezer"/>
      </w:pPr>
      <w:r w:rsidRPr="00834DDC">
        <w:t xml:space="preserve">Předpokládaná </w:t>
      </w:r>
      <w:r w:rsidR="00AB3C9F" w:rsidRPr="00834DDC">
        <w:t>doba</w:t>
      </w:r>
      <w:r w:rsidR="00AD326D" w:rsidRPr="00834DDC">
        <w:t xml:space="preserve"> </w:t>
      </w:r>
      <w:r w:rsidR="00670A9F">
        <w:t xml:space="preserve">provádění </w:t>
      </w:r>
      <w:r w:rsidR="0093661F">
        <w:t xml:space="preserve">prací </w:t>
      </w:r>
      <w:r w:rsidRPr="00834DDC">
        <w:t xml:space="preserve">je cca </w:t>
      </w:r>
      <w:r w:rsidR="00BF2072">
        <w:t>8</w:t>
      </w:r>
      <w:r w:rsidR="00F071E4">
        <w:rPr>
          <w:color w:val="FF0000"/>
        </w:rPr>
        <w:t xml:space="preserve"> </w:t>
      </w:r>
      <w:r w:rsidR="00AB3C9F" w:rsidRPr="00834DDC">
        <w:t>týd</w:t>
      </w:r>
      <w:r w:rsidR="00773B01">
        <w:t>nů</w:t>
      </w:r>
      <w:r w:rsidRPr="00834DDC">
        <w:t>.</w:t>
      </w:r>
    </w:p>
    <w:p w14:paraId="20594F54" w14:textId="77777777" w:rsidR="005D61E2" w:rsidRPr="00F074D8" w:rsidRDefault="005D61E2" w:rsidP="004B7F93">
      <w:pPr>
        <w:pStyle w:val="Bezmezer"/>
      </w:pPr>
    </w:p>
    <w:p w14:paraId="20594F55" w14:textId="77777777" w:rsidR="005D61E2" w:rsidRPr="005D61E2" w:rsidRDefault="005D61E2" w:rsidP="005D61E2">
      <w:pPr>
        <w:pStyle w:val="Bezmezer"/>
        <w:rPr>
          <w:b/>
        </w:rPr>
      </w:pPr>
      <w:r w:rsidRPr="005D61E2">
        <w:rPr>
          <w:b/>
        </w:rPr>
        <w:t>Orientační náklady stavby</w:t>
      </w:r>
    </w:p>
    <w:p w14:paraId="20594F56" w14:textId="77777777" w:rsidR="005D61E2" w:rsidRPr="001A7DD9" w:rsidRDefault="005D61E2" w:rsidP="005D61E2">
      <w:pPr>
        <w:pStyle w:val="Bezmezer"/>
      </w:pPr>
      <w:r w:rsidRPr="001A7DD9">
        <w:t xml:space="preserve">Výše nákladů bude stanovena na základě výsledků </w:t>
      </w:r>
      <w:r w:rsidR="00BF2072">
        <w:t>výběrového řízení.</w:t>
      </w:r>
      <w:r w:rsidRPr="001A7DD9">
        <w:t xml:space="preserve"> </w:t>
      </w:r>
    </w:p>
    <w:p w14:paraId="20594F57" w14:textId="77777777" w:rsidR="004B718A" w:rsidRPr="004B718A" w:rsidRDefault="004B718A" w:rsidP="004B718A"/>
    <w:p w14:paraId="20594F58" w14:textId="77777777" w:rsidR="00016610" w:rsidRPr="00B74B67" w:rsidRDefault="00016610" w:rsidP="00016610">
      <w:pPr>
        <w:pStyle w:val="Nadpis2"/>
      </w:pPr>
      <w:bookmarkStart w:id="34" w:name="_Toc388969290"/>
      <w:bookmarkStart w:id="35" w:name="_Toc422315017"/>
      <w:bookmarkStart w:id="36" w:name="_Toc428272248"/>
      <w:bookmarkStart w:id="37" w:name="_Toc480538863"/>
      <w:bookmarkStart w:id="38" w:name="_Toc480539166"/>
      <w:bookmarkStart w:id="39" w:name="_Toc480884616"/>
      <w:bookmarkStart w:id="40" w:name="_Toc482608434"/>
      <w:r>
        <w:t>A</w:t>
      </w:r>
      <w:r w:rsidRPr="002518EA">
        <w:t>.</w:t>
      </w:r>
      <w:r>
        <w:t>5</w:t>
      </w:r>
      <w:r>
        <w:tab/>
        <w:t xml:space="preserve">Členění </w:t>
      </w:r>
      <w:r w:rsidRPr="00B74B67">
        <w:t>stavby</w:t>
      </w:r>
      <w:r w:rsidR="00B74B67" w:rsidRPr="00B74B67">
        <w:t xml:space="preserve"> na objekty a technická a technologická zařízení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20594F59" w14:textId="77777777" w:rsidR="006F2C92" w:rsidRDefault="00016610" w:rsidP="00016610">
      <w:pPr>
        <w:pStyle w:val="Bezmezer"/>
      </w:pPr>
      <w:r>
        <w:t xml:space="preserve">Stavba je členěna na následující </w:t>
      </w:r>
      <w:r w:rsidR="0066604A">
        <w:t>provozní soubory</w:t>
      </w:r>
      <w:r>
        <w:t>:</w:t>
      </w:r>
    </w:p>
    <w:p w14:paraId="20594F5A" w14:textId="77777777" w:rsidR="004044ED" w:rsidRDefault="0066604A" w:rsidP="004044ED">
      <w:pPr>
        <w:pStyle w:val="Bezmezer"/>
      </w:pPr>
      <w:r>
        <w:t>PS 01</w:t>
      </w:r>
      <w:r w:rsidR="00773B01">
        <w:t xml:space="preserve"> -</w:t>
      </w:r>
      <w:r>
        <w:t xml:space="preserve"> Strojní část</w:t>
      </w:r>
    </w:p>
    <w:p w14:paraId="20594F5B" w14:textId="77777777" w:rsidR="0066604A" w:rsidRDefault="0066604A" w:rsidP="004044ED">
      <w:pPr>
        <w:pStyle w:val="Bezmezer"/>
      </w:pPr>
      <w:r>
        <w:t>PS 02</w:t>
      </w:r>
      <w:r w:rsidR="00773B01">
        <w:t xml:space="preserve"> - E</w:t>
      </w:r>
      <w:r>
        <w:t>lektroinstalace a MaR</w:t>
      </w:r>
    </w:p>
    <w:p w14:paraId="20594F5C" w14:textId="77777777" w:rsidR="0093661F" w:rsidRPr="00926288" w:rsidRDefault="0093661F" w:rsidP="0093661F">
      <w:pPr>
        <w:spacing w:before="80"/>
        <w:rPr>
          <w:rFonts w:ascii="Arial" w:hAnsi="Arial"/>
        </w:rPr>
        <w:sectPr w:rsidR="0093661F" w:rsidRPr="00926288" w:rsidSect="00F45FBA">
          <w:headerReference w:type="default" r:id="rId8"/>
          <w:footerReference w:type="default" r:id="rId9"/>
          <w:footnotePr>
            <w:pos w:val="beneathText"/>
          </w:footnotePr>
          <w:pgSz w:w="11905" w:h="16837" w:code="9"/>
          <w:pgMar w:top="1418" w:right="1418" w:bottom="1418" w:left="1418" w:header="709" w:footer="720" w:gutter="0"/>
          <w:pgNumType w:start="1"/>
          <w:cols w:space="708"/>
          <w:titlePg/>
          <w:docGrid w:linePitch="360"/>
        </w:sect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85"/>
      </w:tblGrid>
      <w:tr w:rsidR="00F45FBA" w14:paraId="20594F5E" w14:textId="77777777" w:rsidTr="00F45FBA">
        <w:trPr>
          <w:trHeight w:val="2880"/>
          <w:jc w:val="center"/>
        </w:trPr>
        <w:tc>
          <w:tcPr>
            <w:tcW w:w="5000" w:type="pct"/>
          </w:tcPr>
          <w:p w14:paraId="20594F5D" w14:textId="77777777" w:rsidR="00F45FBA" w:rsidRDefault="00F45FBA" w:rsidP="00F45FBA">
            <w:pPr>
              <w:pStyle w:val="Bezmezer"/>
              <w:jc w:val="center"/>
              <w:rPr>
                <w:rFonts w:ascii="Cambria" w:eastAsia="Times New Roman" w:hAnsi="Cambria" w:cs="Times New Roman"/>
                <w:caps/>
              </w:rPr>
            </w:pPr>
          </w:p>
        </w:tc>
      </w:tr>
      <w:tr w:rsidR="00AD326D" w:rsidRPr="00C44488" w14:paraId="20594F60" w14:textId="77777777" w:rsidTr="00F45FBA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14:paraId="20594F5F" w14:textId="77777777" w:rsidR="00AD326D" w:rsidRPr="00787E01" w:rsidRDefault="00637E61" w:rsidP="00AD326D">
            <w:pPr>
              <w:pStyle w:val="Bezmezer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44"/>
                <w:szCs w:val="44"/>
              </w:rPr>
              <w:t>Výměna kompresoru K101 vč. zpětného získávání tepla z oleje kompresoru</w:t>
            </w:r>
          </w:p>
        </w:tc>
      </w:tr>
      <w:tr w:rsidR="00AD326D" w:rsidRPr="00D20710" w14:paraId="20594F62" w14:textId="77777777" w:rsidTr="00F45FBA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14:paraId="20594F61" w14:textId="77777777" w:rsidR="00AD326D" w:rsidRDefault="00AD326D" w:rsidP="00AF38A5">
            <w:pPr>
              <w:pStyle w:val="Bezmezer"/>
              <w:jc w:val="center"/>
              <w:rPr>
                <w:rFonts w:ascii="Cambria" w:eastAsia="Times New Roman" w:hAnsi="Cambria" w:cs="Times New Roman"/>
                <w:sz w:val="44"/>
                <w:szCs w:val="44"/>
              </w:rPr>
            </w:pPr>
            <w:r>
              <w:rPr>
                <w:rFonts w:eastAsia="Times New Roman"/>
                <w:sz w:val="40"/>
                <w:szCs w:val="40"/>
              </w:rPr>
              <w:t xml:space="preserve">Dokumentace pro </w:t>
            </w:r>
            <w:r w:rsidR="00637E61">
              <w:rPr>
                <w:rFonts w:eastAsia="Times New Roman"/>
                <w:sz w:val="40"/>
                <w:szCs w:val="40"/>
              </w:rPr>
              <w:t>provádění</w:t>
            </w:r>
            <w:r w:rsidR="00AF38A5">
              <w:rPr>
                <w:rFonts w:eastAsia="Times New Roman"/>
                <w:sz w:val="40"/>
                <w:szCs w:val="40"/>
              </w:rPr>
              <w:t xml:space="preserve"> stavby</w:t>
            </w:r>
          </w:p>
        </w:tc>
      </w:tr>
      <w:tr w:rsidR="00F45FBA" w14:paraId="20594F64" w14:textId="77777777" w:rsidTr="00F45FBA">
        <w:trPr>
          <w:trHeight w:val="360"/>
          <w:jc w:val="center"/>
        </w:trPr>
        <w:tc>
          <w:tcPr>
            <w:tcW w:w="5000" w:type="pct"/>
            <w:vAlign w:val="center"/>
          </w:tcPr>
          <w:p w14:paraId="20594F63" w14:textId="77777777" w:rsidR="00F45FBA" w:rsidRDefault="00F45FBA" w:rsidP="00F45FBA">
            <w:pPr>
              <w:pStyle w:val="Bezmezer"/>
              <w:jc w:val="center"/>
            </w:pPr>
          </w:p>
        </w:tc>
      </w:tr>
      <w:tr w:rsidR="00F45FBA" w14:paraId="20594F6A" w14:textId="77777777" w:rsidTr="00F45FBA">
        <w:trPr>
          <w:trHeight w:val="360"/>
          <w:jc w:val="center"/>
        </w:trPr>
        <w:tc>
          <w:tcPr>
            <w:tcW w:w="5000" w:type="pct"/>
            <w:vAlign w:val="center"/>
          </w:tcPr>
          <w:p w14:paraId="20594F65" w14:textId="77777777" w:rsidR="00F45FBA" w:rsidRPr="00D20710" w:rsidRDefault="00F45FBA" w:rsidP="00F45FBA">
            <w:pPr>
              <w:pStyle w:val="Bezmezer"/>
              <w:jc w:val="center"/>
              <w:rPr>
                <w:b/>
                <w:sz w:val="40"/>
                <w:szCs w:val="40"/>
              </w:rPr>
            </w:pPr>
          </w:p>
          <w:p w14:paraId="20594F66" w14:textId="77777777" w:rsidR="00F45FBA" w:rsidRPr="00DF3023" w:rsidRDefault="00F45FBA" w:rsidP="00F45FBA">
            <w:pPr>
              <w:pStyle w:val="Bezmezer"/>
              <w:jc w:val="center"/>
              <w:rPr>
                <w:b/>
              </w:rPr>
            </w:pPr>
          </w:p>
          <w:p w14:paraId="20594F67" w14:textId="77777777" w:rsidR="00F45FBA" w:rsidRDefault="00F45FBA" w:rsidP="00F45FBA">
            <w:pPr>
              <w:pStyle w:val="Bezmezer"/>
              <w:jc w:val="center"/>
              <w:rPr>
                <w:b/>
                <w:sz w:val="36"/>
                <w:szCs w:val="36"/>
              </w:rPr>
            </w:pPr>
          </w:p>
          <w:p w14:paraId="20594F68" w14:textId="77777777" w:rsidR="00F45FBA" w:rsidRPr="00DF3023" w:rsidRDefault="00F45FBA" w:rsidP="00F45FBA">
            <w:pPr>
              <w:pStyle w:val="Bezmezer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B. - SOUHRNNÁ </w:t>
            </w:r>
            <w:r w:rsidRPr="00DF3023">
              <w:rPr>
                <w:b/>
                <w:sz w:val="36"/>
                <w:szCs w:val="36"/>
              </w:rPr>
              <w:t>TECHNICKÁ ZPRÁVA</w:t>
            </w:r>
          </w:p>
          <w:p w14:paraId="20594F69" w14:textId="77777777" w:rsidR="00F45FBA" w:rsidRDefault="00F45FBA" w:rsidP="00F45FBA">
            <w:pPr>
              <w:pStyle w:val="Bezmezer"/>
              <w:jc w:val="center"/>
              <w:rPr>
                <w:b/>
                <w:bCs/>
              </w:rPr>
            </w:pPr>
          </w:p>
        </w:tc>
      </w:tr>
      <w:tr w:rsidR="00F45FBA" w14:paraId="20594F73" w14:textId="77777777" w:rsidTr="00F45FBA">
        <w:trPr>
          <w:trHeight w:val="360"/>
          <w:jc w:val="center"/>
        </w:trPr>
        <w:tc>
          <w:tcPr>
            <w:tcW w:w="5000" w:type="pct"/>
            <w:vAlign w:val="center"/>
          </w:tcPr>
          <w:p w14:paraId="20594F6B" w14:textId="77777777" w:rsidR="00F45FBA" w:rsidRDefault="00F45FBA" w:rsidP="00F45FBA">
            <w:pPr>
              <w:jc w:val="center"/>
              <w:rPr>
                <w:b/>
              </w:rPr>
            </w:pPr>
          </w:p>
          <w:p w14:paraId="20594F6C" w14:textId="77777777" w:rsidR="00F45FBA" w:rsidRDefault="00F45FBA" w:rsidP="00F45FBA">
            <w:pPr>
              <w:jc w:val="center"/>
              <w:rPr>
                <w:b/>
              </w:rPr>
            </w:pPr>
          </w:p>
          <w:p w14:paraId="20594F6D" w14:textId="77777777" w:rsidR="00F45FBA" w:rsidRDefault="00F45FBA" w:rsidP="00F45FBA">
            <w:pPr>
              <w:jc w:val="center"/>
              <w:rPr>
                <w:b/>
              </w:rPr>
            </w:pPr>
          </w:p>
          <w:p w14:paraId="20594F6E" w14:textId="77777777" w:rsidR="00F45FBA" w:rsidRDefault="00F45FBA" w:rsidP="00F45FBA">
            <w:pPr>
              <w:jc w:val="center"/>
              <w:rPr>
                <w:b/>
              </w:rPr>
            </w:pPr>
          </w:p>
          <w:p w14:paraId="20594F6F" w14:textId="77777777" w:rsidR="00670A9F" w:rsidRDefault="00670A9F" w:rsidP="00670A9F">
            <w:pPr>
              <w:jc w:val="center"/>
              <w:rPr>
                <w:b/>
                <w:bCs/>
              </w:rPr>
            </w:pPr>
          </w:p>
          <w:p w14:paraId="20594F70" w14:textId="77777777" w:rsidR="00670A9F" w:rsidRDefault="00670A9F" w:rsidP="00670A9F">
            <w:pPr>
              <w:jc w:val="center"/>
              <w:rPr>
                <w:b/>
                <w:bCs/>
              </w:rPr>
            </w:pPr>
          </w:p>
          <w:p w14:paraId="20594F71" w14:textId="77777777" w:rsidR="00670A9F" w:rsidRDefault="00670A9F" w:rsidP="00670A9F">
            <w:pPr>
              <w:jc w:val="center"/>
              <w:rPr>
                <w:b/>
                <w:bCs/>
              </w:rPr>
            </w:pPr>
          </w:p>
          <w:p w14:paraId="20594F72" w14:textId="77777777" w:rsidR="00670A9F" w:rsidRDefault="00670A9F" w:rsidP="00670A9F">
            <w:pPr>
              <w:jc w:val="center"/>
              <w:rPr>
                <w:b/>
                <w:bCs/>
              </w:rPr>
            </w:pPr>
          </w:p>
        </w:tc>
      </w:tr>
    </w:tbl>
    <w:p w14:paraId="20594F74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5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6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7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8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9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A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B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C" w14:textId="77777777" w:rsidR="00BF2072" w:rsidRDefault="00BF2072" w:rsidP="00BF2072">
      <w:pPr>
        <w:jc w:val="center"/>
        <w:rPr>
          <w:rFonts w:ascii="Arial" w:hAnsi="Arial" w:cs="Arial"/>
          <w:b/>
        </w:rPr>
      </w:pPr>
    </w:p>
    <w:p w14:paraId="20594F7D" w14:textId="77777777" w:rsidR="00F45FBA" w:rsidRDefault="00F45FBA" w:rsidP="00387157">
      <w:pPr>
        <w:spacing w:before="80"/>
        <w:rPr>
          <w:rFonts w:ascii="Arial" w:hAnsi="Arial"/>
          <w:b/>
          <w:sz w:val="24"/>
        </w:rPr>
      </w:pPr>
    </w:p>
    <w:p w14:paraId="20594F7E" w14:textId="77777777" w:rsidR="00403347" w:rsidRDefault="00403347" w:rsidP="00387157">
      <w:pPr>
        <w:spacing w:before="80"/>
        <w:rPr>
          <w:rFonts w:ascii="Arial" w:hAnsi="Arial"/>
          <w:b/>
          <w:sz w:val="24"/>
        </w:rPr>
      </w:pPr>
    </w:p>
    <w:p w14:paraId="20594F7F" w14:textId="77777777" w:rsidR="00403347" w:rsidRDefault="00403347" w:rsidP="00387157">
      <w:pPr>
        <w:spacing w:before="80"/>
        <w:rPr>
          <w:rFonts w:ascii="Arial" w:hAnsi="Arial"/>
          <w:b/>
          <w:sz w:val="24"/>
        </w:rPr>
      </w:pPr>
    </w:p>
    <w:p w14:paraId="20594F80" w14:textId="77777777" w:rsidR="00403347" w:rsidRDefault="00403347" w:rsidP="00387157">
      <w:pPr>
        <w:spacing w:before="80"/>
        <w:rPr>
          <w:rFonts w:ascii="Arial" w:hAnsi="Arial"/>
          <w:b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5"/>
      </w:tblGrid>
      <w:tr w:rsidR="00637E61" w14:paraId="20594F86" w14:textId="77777777" w:rsidTr="00DA745B">
        <w:tc>
          <w:tcPr>
            <w:tcW w:w="9285" w:type="dxa"/>
            <w:shd w:val="clear" w:color="auto" w:fill="auto"/>
          </w:tcPr>
          <w:p w14:paraId="20594F81" w14:textId="77777777" w:rsidR="00637E61" w:rsidRDefault="00637E61" w:rsidP="00DA745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594F82" w14:textId="77777777" w:rsidR="00637E61" w:rsidRDefault="00637E61" w:rsidP="00DA74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INVESTOR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25EA3">
              <w:rPr>
                <w:rFonts w:ascii="Arial" w:hAnsi="Arial" w:cs="Arial"/>
                <w:sz w:val="22"/>
                <w:szCs w:val="22"/>
              </w:rPr>
              <w:t>Schreiber</w:t>
            </w:r>
            <w:r w:rsidRPr="008F5781">
              <w:rPr>
                <w:rFonts w:ascii="Arial" w:hAnsi="Arial" w:cs="Arial"/>
                <w:sz w:val="22"/>
                <w:szCs w:val="22"/>
              </w:rPr>
              <w:t xml:space="preserve"> Czech Republic, s.r.o., Konopišťská 905,</w:t>
            </w:r>
            <w:r w:rsidRPr="008F5781">
              <w:rPr>
                <w:rFonts w:ascii="Arial" w:hAnsi="Arial" w:cs="Arial"/>
                <w:sz w:val="22"/>
                <w:szCs w:val="22"/>
              </w:rPr>
              <w:br/>
            </w:r>
            <w:r w:rsidRPr="008F5781">
              <w:rPr>
                <w:rFonts w:ascii="Arial" w:hAnsi="Arial" w:cs="Arial"/>
                <w:sz w:val="22"/>
                <w:szCs w:val="22"/>
              </w:rPr>
              <w:tab/>
            </w:r>
            <w:r w:rsidRPr="008F5781">
              <w:rPr>
                <w:rFonts w:ascii="Arial" w:hAnsi="Arial" w:cs="Arial"/>
                <w:sz w:val="22"/>
                <w:szCs w:val="22"/>
              </w:rPr>
              <w:tab/>
            </w:r>
            <w:r w:rsidRPr="008F5781">
              <w:rPr>
                <w:rFonts w:ascii="Arial" w:hAnsi="Arial" w:cs="Arial"/>
                <w:sz w:val="22"/>
                <w:szCs w:val="22"/>
              </w:rPr>
              <w:tab/>
            </w:r>
            <w:r w:rsidRPr="008F5781">
              <w:rPr>
                <w:rFonts w:ascii="Arial" w:hAnsi="Arial" w:cs="Arial"/>
                <w:sz w:val="22"/>
                <w:szCs w:val="22"/>
              </w:rPr>
              <w:tab/>
            </w:r>
            <w:r w:rsidRPr="008F5781">
              <w:rPr>
                <w:rFonts w:ascii="Arial" w:hAnsi="Arial" w:cs="Arial"/>
                <w:sz w:val="22"/>
                <w:szCs w:val="22"/>
              </w:rPr>
              <w:tab/>
              <w:t>256 01 Benešov</w:t>
            </w:r>
          </w:p>
          <w:p w14:paraId="20594F83" w14:textId="77777777" w:rsidR="00637E61" w:rsidRDefault="00637E61" w:rsidP="00DA74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STAVBY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F5781">
              <w:rPr>
                <w:rFonts w:ascii="Arial" w:hAnsi="Arial" w:cs="Arial"/>
                <w:sz w:val="22"/>
                <w:szCs w:val="22"/>
              </w:rPr>
              <w:t>Areál společnosti Schreiber, Konopišťská 905, Benešov</w:t>
            </w:r>
            <w:r w:rsidRPr="00CF6E13"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VYPRACOVAL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F5781">
              <w:rPr>
                <w:rFonts w:ascii="Arial" w:hAnsi="Arial" w:cs="Arial"/>
                <w:sz w:val="22"/>
                <w:szCs w:val="22"/>
              </w:rPr>
              <w:t>Ing. Ivan Franc</w:t>
            </w:r>
          </w:p>
          <w:p w14:paraId="20594F84" w14:textId="77777777" w:rsidR="00637E61" w:rsidRDefault="00637E61" w:rsidP="00DA74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EVIDENČNÍ ČÍSLO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830 / </w:t>
            </w:r>
            <w:r w:rsidR="00403347">
              <w:rPr>
                <w:rFonts w:ascii="Arial" w:hAnsi="Arial" w:cs="Arial"/>
                <w:sz w:val="22"/>
                <w:szCs w:val="22"/>
              </w:rPr>
              <w:t>24</w:t>
            </w:r>
          </w:p>
          <w:p w14:paraId="20594F85" w14:textId="77777777" w:rsidR="00637E61" w:rsidRDefault="00637E61" w:rsidP="00403347">
            <w:r>
              <w:rPr>
                <w:rFonts w:ascii="Arial" w:hAnsi="Arial" w:cs="Arial"/>
                <w:sz w:val="22"/>
                <w:szCs w:val="22"/>
              </w:rPr>
              <w:t>DATUM ZPRACOVÁNÍ</w:t>
            </w:r>
            <w:r>
              <w:rPr>
                <w:rFonts w:ascii="Arial" w:hAnsi="Arial" w:cs="Arial"/>
                <w:sz w:val="22"/>
                <w:szCs w:val="22"/>
              </w:rPr>
              <w:tab/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03347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 xml:space="preserve"> / 20</w:t>
            </w:r>
            <w:r w:rsidR="00403347"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20594F87" w14:textId="77777777" w:rsidR="00637E61" w:rsidRDefault="00637E61" w:rsidP="00637E61">
      <w:pPr>
        <w:jc w:val="center"/>
        <w:rPr>
          <w:rFonts w:ascii="Arial" w:hAnsi="Arial" w:cs="Arial"/>
        </w:rPr>
      </w:pPr>
    </w:p>
    <w:p w14:paraId="20594F88" w14:textId="77777777" w:rsidR="00387157" w:rsidRDefault="00387157" w:rsidP="00D822A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Obsah:</w:t>
      </w:r>
    </w:p>
    <w:p w14:paraId="20594F89" w14:textId="77777777" w:rsidR="00AC28EA" w:rsidRPr="00C45D8E" w:rsidRDefault="003939DB" w:rsidP="00AC28EA">
      <w:pPr>
        <w:pStyle w:val="Obsah1"/>
        <w:tabs>
          <w:tab w:val="left" w:pos="4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r>
        <w:rPr>
          <w:rFonts w:ascii="Arial" w:hAnsi="Arial"/>
          <w:b w:val="0"/>
          <w:bCs w:val="0"/>
          <w:caps w:val="0"/>
          <w:sz w:val="24"/>
        </w:rPr>
        <w:fldChar w:fldCharType="begin"/>
      </w:r>
      <w:r>
        <w:rPr>
          <w:rFonts w:ascii="Arial" w:hAnsi="Arial"/>
          <w:b w:val="0"/>
          <w:bCs w:val="0"/>
          <w:caps w:val="0"/>
          <w:sz w:val="24"/>
        </w:rPr>
        <w:instrText xml:space="preserve"> TOC \o "1-3" \h \z \u </w:instrText>
      </w:r>
      <w:r>
        <w:rPr>
          <w:rFonts w:ascii="Arial" w:hAnsi="Arial"/>
          <w:b w:val="0"/>
          <w:bCs w:val="0"/>
          <w:caps w:val="0"/>
          <w:sz w:val="24"/>
        </w:rPr>
        <w:fldChar w:fldCharType="separate"/>
      </w:r>
      <w:hyperlink w:anchor="_Toc482608435" w:history="1">
        <w:r w:rsidR="00AC28EA" w:rsidRPr="00CD404F">
          <w:rPr>
            <w:rStyle w:val="Hypertextovodkaz"/>
            <w:noProof/>
          </w:rPr>
          <w:t>B.1</w:t>
        </w:r>
        <w:r w:rsidR="00AC28EA"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="00AC28EA" w:rsidRPr="00CD404F">
          <w:rPr>
            <w:rStyle w:val="Hypertextovodkaz"/>
            <w:noProof/>
          </w:rPr>
          <w:t>Popis území stavby</w:t>
        </w:r>
        <w:r w:rsidR="00AC28EA">
          <w:rPr>
            <w:noProof/>
            <w:webHidden/>
          </w:rPr>
          <w:tab/>
        </w:r>
        <w:r w:rsidR="00AC28EA">
          <w:rPr>
            <w:noProof/>
            <w:webHidden/>
          </w:rPr>
          <w:fldChar w:fldCharType="begin"/>
        </w:r>
        <w:r w:rsidR="00AC28EA">
          <w:rPr>
            <w:noProof/>
            <w:webHidden/>
          </w:rPr>
          <w:instrText xml:space="preserve"> PAGEREF _Toc482608435 \h </w:instrText>
        </w:r>
        <w:r w:rsidR="00AC28EA">
          <w:rPr>
            <w:noProof/>
            <w:webHidden/>
          </w:rPr>
        </w:r>
        <w:r w:rsidR="00AC28EA"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 w:rsidR="00AC28EA">
          <w:rPr>
            <w:noProof/>
            <w:webHidden/>
          </w:rPr>
          <w:fldChar w:fldCharType="end"/>
        </w:r>
      </w:hyperlink>
    </w:p>
    <w:p w14:paraId="20594F8A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36" w:history="1">
        <w:r w:rsidRPr="00CD404F">
          <w:rPr>
            <w:rStyle w:val="Hypertextovodkaz"/>
            <w:noProof/>
          </w:rPr>
          <w:t>a)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charakteristika stavebního pozemku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8B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37" w:history="1">
        <w:r w:rsidRPr="00CD404F">
          <w:rPr>
            <w:rStyle w:val="Hypertextovodkaz"/>
            <w:noProof/>
          </w:rPr>
          <w:t>b)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provedené průzkumy a rozbory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8C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38" w:history="1">
        <w:r w:rsidRPr="00CD404F">
          <w:rPr>
            <w:rStyle w:val="Hypertextovodkaz"/>
            <w:noProof/>
          </w:rPr>
          <w:t>c)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ochranná a bezpečnostní pásma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8D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39" w:history="1">
        <w:r w:rsidRPr="00CD404F">
          <w:rPr>
            <w:rStyle w:val="Hypertextovodkaz"/>
            <w:noProof/>
          </w:rPr>
          <w:t>d)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záplavové, poddolované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8E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40" w:history="1">
        <w:r w:rsidRPr="00CD404F">
          <w:rPr>
            <w:rStyle w:val="Hypertextovodkaz"/>
            <w:noProof/>
          </w:rPr>
          <w:t>e)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vliv stavby na okolí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8F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41" w:history="1">
        <w:r w:rsidRPr="00CD404F">
          <w:rPr>
            <w:rStyle w:val="Hypertextovodkaz"/>
            <w:noProof/>
          </w:rPr>
          <w:t>f)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požadavky na asanace, demolice, kácení dřevin.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90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42" w:history="1">
        <w:r w:rsidRPr="00CD404F">
          <w:rPr>
            <w:rStyle w:val="Hypertextovodkaz"/>
            <w:noProof/>
          </w:rPr>
          <w:t>g)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požadavky na zábory zemědělského půdního fondu nebo pozemků plnících funkci lesa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91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43" w:history="1">
        <w:r w:rsidRPr="00CD404F">
          <w:rPr>
            <w:rStyle w:val="Hypertextovodkaz"/>
            <w:noProof/>
          </w:rPr>
          <w:t>h)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územně technické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92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44" w:history="1">
        <w:r w:rsidRPr="00CD404F">
          <w:rPr>
            <w:rStyle w:val="Hypertextovodkaz"/>
            <w:noProof/>
          </w:rPr>
          <w:t>i)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věcné a časové vazby stavby, podmiňující, vyvolané související investice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594F93" w14:textId="77777777" w:rsidR="00AC28EA" w:rsidRPr="00C45D8E" w:rsidRDefault="00AC28EA">
      <w:pPr>
        <w:pStyle w:val="Obsah1"/>
        <w:tabs>
          <w:tab w:val="left" w:pos="6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hyperlink w:anchor="_Toc482608445" w:history="1">
        <w:r w:rsidRPr="00CD404F">
          <w:rPr>
            <w:rStyle w:val="Hypertextovodkaz"/>
            <w:noProof/>
          </w:rPr>
          <w:t>B.2</w:t>
        </w:r>
        <w:r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Celkový 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594F94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46" w:history="1">
        <w:r w:rsidRPr="00CD404F">
          <w:rPr>
            <w:rStyle w:val="Hypertextovodkaz"/>
            <w:noProof/>
          </w:rPr>
          <w:t>B.2.1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Účel užívání, základní kapacity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594F95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47" w:history="1">
        <w:r w:rsidRPr="00CD404F">
          <w:rPr>
            <w:rStyle w:val="Hypertextovodkaz"/>
            <w:noProof/>
          </w:rPr>
          <w:t>B.2.2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Celkové urbanistické a architektonické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594F96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48" w:history="1">
        <w:r w:rsidRPr="00CD404F">
          <w:rPr>
            <w:rStyle w:val="Hypertextovodkaz"/>
            <w:noProof/>
          </w:rPr>
          <w:t>B.2.3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Celkové provozní řešení, technologie výroby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594F97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49" w:history="1">
        <w:r w:rsidRPr="00CD404F">
          <w:rPr>
            <w:rStyle w:val="Hypertextovodkaz"/>
            <w:noProof/>
          </w:rPr>
          <w:t>B.2.4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Bezbariérové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594F98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50" w:history="1">
        <w:r w:rsidRPr="00CD404F">
          <w:rPr>
            <w:rStyle w:val="Hypertextovodkaz"/>
            <w:noProof/>
          </w:rPr>
          <w:t>B.2.5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Bezpečnost při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594F99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51" w:history="1">
        <w:r w:rsidRPr="00CD404F">
          <w:rPr>
            <w:rStyle w:val="Hypertextovodkaz"/>
            <w:noProof/>
          </w:rPr>
          <w:t>B.2.6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Základní charakteristika objektů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594F9A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52" w:history="1">
        <w:r w:rsidRPr="00CD404F">
          <w:rPr>
            <w:rStyle w:val="Hypertextovodkaz"/>
            <w:noProof/>
          </w:rPr>
          <w:t>a)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stavební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594F9B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53" w:history="1">
        <w:r w:rsidRPr="00CD404F">
          <w:rPr>
            <w:rStyle w:val="Hypertextovodkaz"/>
            <w:noProof/>
          </w:rPr>
          <w:t>b)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konstrukční a materiálové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594F9C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54" w:history="1">
        <w:r w:rsidRPr="00CD404F">
          <w:rPr>
            <w:rStyle w:val="Hypertextovodkaz"/>
            <w:noProof/>
          </w:rPr>
          <w:t>c)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mechanická odolnost a stabilita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594F9D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55" w:history="1">
        <w:r w:rsidRPr="00CD404F">
          <w:rPr>
            <w:rStyle w:val="Hypertextovodkaz"/>
            <w:noProof/>
          </w:rPr>
          <w:t>B.2.7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Základní charakteristika technických a technologických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594F9E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56" w:history="1">
        <w:r w:rsidRPr="00CD404F">
          <w:rPr>
            <w:rStyle w:val="Hypertextovodkaz"/>
            <w:noProof/>
          </w:rPr>
          <w:t>a)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594F9F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57" w:history="1">
        <w:r w:rsidRPr="00CD404F">
          <w:rPr>
            <w:rStyle w:val="Hypertextovodkaz"/>
            <w:noProof/>
          </w:rPr>
          <w:t>b)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výčet technických a technologických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594FA0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58" w:history="1">
        <w:r w:rsidRPr="00CD404F">
          <w:rPr>
            <w:rStyle w:val="Hypertextovodkaz"/>
            <w:noProof/>
          </w:rPr>
          <w:t>B.2.8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594FA1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59" w:history="1">
        <w:r w:rsidRPr="00CD404F">
          <w:rPr>
            <w:rStyle w:val="Hypertextovodkaz"/>
            <w:noProof/>
          </w:rPr>
          <w:t>B.2.9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Zásady hospodaření s energiemi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594FA2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60" w:history="1">
        <w:r w:rsidRPr="00CD404F">
          <w:rPr>
            <w:rStyle w:val="Hypertextovodkaz"/>
            <w:noProof/>
          </w:rPr>
          <w:t>a)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tepelně technické hodnocení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594FA3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61" w:history="1">
        <w:r w:rsidRPr="00CD404F">
          <w:rPr>
            <w:rStyle w:val="Hypertextovodkaz"/>
            <w:noProof/>
          </w:rPr>
          <w:t>b)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energetická náročnost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594FA4" w14:textId="77777777" w:rsidR="00AC28EA" w:rsidRPr="00C45D8E" w:rsidRDefault="00AC28EA">
      <w:pPr>
        <w:pStyle w:val="Obsah2"/>
        <w:tabs>
          <w:tab w:val="left" w:pos="6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62" w:history="1">
        <w:r w:rsidRPr="00CD404F">
          <w:rPr>
            <w:rStyle w:val="Hypertextovodkaz"/>
            <w:noProof/>
          </w:rPr>
          <w:t>c)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posouzení využití alternativních zdrojů energií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594FA5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63" w:history="1">
        <w:r w:rsidRPr="00CD404F">
          <w:rPr>
            <w:rStyle w:val="Hypertextovodkaz"/>
            <w:noProof/>
          </w:rPr>
          <w:t>B.2.10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Hygienické požadavky na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594FA6" w14:textId="77777777" w:rsidR="00AC28EA" w:rsidRPr="00C45D8E" w:rsidRDefault="00AC28EA">
      <w:pPr>
        <w:pStyle w:val="Obsah2"/>
        <w:tabs>
          <w:tab w:val="left" w:pos="1000"/>
          <w:tab w:val="right" w:leader="dot" w:pos="9059"/>
        </w:tabs>
        <w:rPr>
          <w:smallCaps w:val="0"/>
          <w:noProof/>
          <w:sz w:val="22"/>
          <w:szCs w:val="22"/>
        </w:rPr>
      </w:pPr>
      <w:hyperlink w:anchor="_Toc482608464" w:history="1">
        <w:r w:rsidRPr="00CD404F">
          <w:rPr>
            <w:rStyle w:val="Hypertextovodkaz"/>
            <w:noProof/>
          </w:rPr>
          <w:t>B.2.11</w:t>
        </w:r>
        <w:r w:rsidRPr="00C45D8E">
          <w:rPr>
            <w:small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stavby před negativními účinky vnějšího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7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65" w:history="1">
        <w:r w:rsidRPr="00CD404F">
          <w:rPr>
            <w:rStyle w:val="Hypertextovodkaz"/>
            <w:noProof/>
          </w:rPr>
          <w:t>a)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proti pronikání radonu z podloží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8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66" w:history="1">
        <w:r w:rsidRPr="00CD404F">
          <w:rPr>
            <w:rStyle w:val="Hypertextovodkaz"/>
            <w:noProof/>
          </w:rPr>
          <w:t>b)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před bludnými proudy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9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67" w:history="1">
        <w:r w:rsidRPr="00CD404F">
          <w:rPr>
            <w:rStyle w:val="Hypertextovodkaz"/>
            <w:noProof/>
          </w:rPr>
          <w:t>c)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před technickou seizmicitou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A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68" w:history="1">
        <w:r w:rsidRPr="00CD404F">
          <w:rPr>
            <w:rStyle w:val="Hypertextovodkaz"/>
            <w:noProof/>
          </w:rPr>
          <w:t>d)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před hlukem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B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69" w:history="1">
        <w:r w:rsidRPr="00CD404F">
          <w:rPr>
            <w:rStyle w:val="Hypertextovodkaz"/>
            <w:noProof/>
          </w:rPr>
          <w:t>e)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protipovodňová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C" w14:textId="77777777" w:rsidR="00AC28EA" w:rsidRPr="00C45D8E" w:rsidRDefault="00AC28EA">
      <w:pPr>
        <w:pStyle w:val="Obsah1"/>
        <w:tabs>
          <w:tab w:val="left" w:pos="6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hyperlink w:anchor="_Toc482608470" w:history="1">
        <w:r w:rsidRPr="00CD404F">
          <w:rPr>
            <w:rStyle w:val="Hypertextovodkaz"/>
            <w:noProof/>
          </w:rPr>
          <w:t>B.3</w:t>
        </w:r>
        <w:r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Připojení na technickou infrastrukturu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D" w14:textId="77777777" w:rsidR="00AC28EA" w:rsidRPr="00C45D8E" w:rsidRDefault="00AC28EA">
      <w:pPr>
        <w:pStyle w:val="Obsah1"/>
        <w:tabs>
          <w:tab w:val="left" w:pos="6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hyperlink w:anchor="_Toc482608471" w:history="1">
        <w:r w:rsidRPr="00CD404F">
          <w:rPr>
            <w:rStyle w:val="Hypertextovodkaz"/>
            <w:noProof/>
          </w:rPr>
          <w:t>B.4</w:t>
        </w:r>
        <w:r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Dopravní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E" w14:textId="77777777" w:rsidR="00AC28EA" w:rsidRPr="00C45D8E" w:rsidRDefault="00AC28EA">
      <w:pPr>
        <w:pStyle w:val="Obsah1"/>
        <w:tabs>
          <w:tab w:val="left" w:pos="6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hyperlink w:anchor="_Toc482608472" w:history="1">
        <w:r w:rsidRPr="00CD404F">
          <w:rPr>
            <w:rStyle w:val="Hypertextovodkaz"/>
            <w:noProof/>
          </w:rPr>
          <w:t>B.5</w:t>
        </w:r>
        <w:r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Řešení vegetace a souvisejících terénních úprav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AF" w14:textId="77777777" w:rsidR="00AC28EA" w:rsidRPr="00C45D8E" w:rsidRDefault="00AC28EA">
      <w:pPr>
        <w:pStyle w:val="Obsah1"/>
        <w:tabs>
          <w:tab w:val="left" w:pos="6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hyperlink w:anchor="_Toc482608473" w:history="1">
        <w:r w:rsidRPr="00CD404F">
          <w:rPr>
            <w:rStyle w:val="Hypertextovodkaz"/>
            <w:noProof/>
          </w:rPr>
          <w:t>B.6</w:t>
        </w:r>
        <w:r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Vliv stavby na životní prostředí a jeho ochrana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B0" w14:textId="77777777" w:rsidR="00AC28EA" w:rsidRPr="00C45D8E" w:rsidRDefault="00AC28EA">
      <w:pPr>
        <w:pStyle w:val="Obsah1"/>
        <w:tabs>
          <w:tab w:val="left" w:pos="6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hyperlink w:anchor="_Toc482608474" w:history="1">
        <w:r w:rsidRPr="00CD404F">
          <w:rPr>
            <w:rStyle w:val="Hypertextovodkaz"/>
            <w:noProof/>
          </w:rPr>
          <w:t>B.7</w:t>
        </w:r>
        <w:r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obyvatelstva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594FB1" w14:textId="77777777" w:rsidR="00AC28EA" w:rsidRPr="00C45D8E" w:rsidRDefault="00AC28EA">
      <w:pPr>
        <w:pStyle w:val="Obsah1"/>
        <w:tabs>
          <w:tab w:val="left" w:pos="600"/>
          <w:tab w:val="right" w:leader="dot" w:pos="9059"/>
        </w:tabs>
        <w:rPr>
          <w:b w:val="0"/>
          <w:bCs w:val="0"/>
          <w:caps w:val="0"/>
          <w:noProof/>
          <w:sz w:val="22"/>
          <w:szCs w:val="22"/>
        </w:rPr>
      </w:pPr>
      <w:hyperlink w:anchor="_Toc482608475" w:history="1">
        <w:r w:rsidRPr="00CD404F">
          <w:rPr>
            <w:rStyle w:val="Hypertextovodkaz"/>
            <w:noProof/>
          </w:rPr>
          <w:t>B.8</w:t>
        </w:r>
        <w:r w:rsidRPr="00C45D8E">
          <w:rPr>
            <w:b w:val="0"/>
            <w:bCs w:val="0"/>
            <w:cap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94FB2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76" w:history="1">
        <w:r w:rsidRPr="00CD404F">
          <w:rPr>
            <w:rStyle w:val="Hypertextovodkaz"/>
            <w:noProof/>
          </w:rPr>
          <w:t>a)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potřeby a spotřeby rozhodujících médií a hmot a jejich zajištění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94FB3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77" w:history="1">
        <w:r w:rsidRPr="00CD404F">
          <w:rPr>
            <w:rStyle w:val="Hypertextovodkaz"/>
            <w:noProof/>
          </w:rPr>
          <w:t>b)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odvodnění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94FB4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78" w:history="1">
        <w:r w:rsidRPr="00CD404F">
          <w:rPr>
            <w:rStyle w:val="Hypertextovodkaz"/>
            <w:noProof/>
          </w:rPr>
          <w:t>c)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napojení staveniště na stávající dopravní a technickou infrastrukturu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94FB5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79" w:history="1">
        <w:r w:rsidRPr="00CD404F">
          <w:rPr>
            <w:rStyle w:val="Hypertextovodkaz"/>
            <w:noProof/>
          </w:rPr>
          <w:t>d)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vliv provádění stavby na okolní stavby a pozemky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94FB6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0" w:history="1">
        <w:r w:rsidRPr="00CD404F">
          <w:rPr>
            <w:rStyle w:val="Hypertextovodkaz"/>
            <w:noProof/>
          </w:rPr>
          <w:t>e)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okolí staveniště, požadavky na související asanace, demolice, kácení dřevin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94FB7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1" w:history="1">
        <w:r w:rsidRPr="00CD404F">
          <w:rPr>
            <w:rStyle w:val="Hypertextovodkaz"/>
            <w:noProof/>
          </w:rPr>
          <w:t>f)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zábory pro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94FB8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2" w:history="1">
        <w:r w:rsidRPr="00CD404F">
          <w:rPr>
            <w:rStyle w:val="Hypertextovodkaz"/>
            <w:noProof/>
          </w:rPr>
          <w:t>g)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odpady a emise produkované při výstavbě a jejich likvidace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0594FB9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3" w:history="1">
        <w:r w:rsidRPr="00CD404F">
          <w:rPr>
            <w:rStyle w:val="Hypertextovodkaz"/>
            <w:noProof/>
          </w:rPr>
          <w:t>h)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bilance zemních prací, požadavky na přísun nebo deponie zemin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0594FBA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4" w:history="1">
        <w:r w:rsidRPr="00CD404F">
          <w:rPr>
            <w:rStyle w:val="Hypertextovodkaz"/>
            <w:noProof/>
          </w:rPr>
          <w:t>i)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ochrana životního prostředí při výstavbě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0594FBB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5" w:history="1">
        <w:r w:rsidRPr="00CD404F">
          <w:rPr>
            <w:rStyle w:val="Hypertextovodkaz"/>
            <w:noProof/>
          </w:rPr>
          <w:t>j)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zásady bezpečnosti a ochrany zdraví na pracovišti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0594FBC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6" w:history="1">
        <w:r w:rsidRPr="00CD404F">
          <w:rPr>
            <w:rStyle w:val="Hypertextovodkaz"/>
            <w:noProof/>
          </w:rPr>
          <w:t>k)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úpravy pro bezbariérové využívání výstavbou dotčených staveb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594FBD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7" w:history="1">
        <w:r w:rsidRPr="00CD404F">
          <w:rPr>
            <w:rStyle w:val="Hypertextovodkaz"/>
            <w:noProof/>
          </w:rPr>
          <w:t>l)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dopravně inženýrská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594FBE" w14:textId="77777777" w:rsidR="00AC28EA" w:rsidRPr="00C45D8E" w:rsidRDefault="00AC28EA">
      <w:pPr>
        <w:pStyle w:val="Obsah3"/>
        <w:tabs>
          <w:tab w:val="left" w:pos="10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8" w:history="1">
        <w:r w:rsidRPr="00CD404F">
          <w:rPr>
            <w:rStyle w:val="Hypertextovodkaz"/>
            <w:noProof/>
          </w:rPr>
          <w:t>m)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zvláštní podmínky pro provádění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594FBF" w14:textId="77777777" w:rsidR="00AC28EA" w:rsidRPr="00C45D8E" w:rsidRDefault="00AC28EA">
      <w:pPr>
        <w:pStyle w:val="Obsah3"/>
        <w:tabs>
          <w:tab w:val="left" w:pos="800"/>
          <w:tab w:val="right" w:leader="dot" w:pos="9059"/>
        </w:tabs>
        <w:rPr>
          <w:i w:val="0"/>
          <w:iCs w:val="0"/>
          <w:noProof/>
          <w:sz w:val="22"/>
          <w:szCs w:val="22"/>
        </w:rPr>
      </w:pPr>
      <w:hyperlink w:anchor="_Toc482608489" w:history="1">
        <w:r w:rsidRPr="00CD404F">
          <w:rPr>
            <w:rStyle w:val="Hypertextovodkaz"/>
            <w:noProof/>
          </w:rPr>
          <w:t>n)</w:t>
        </w:r>
        <w:r w:rsidRPr="00C45D8E">
          <w:rPr>
            <w:i w:val="0"/>
            <w:iCs w:val="0"/>
            <w:noProof/>
            <w:sz w:val="22"/>
            <w:szCs w:val="22"/>
          </w:rPr>
          <w:tab/>
        </w:r>
        <w:r w:rsidRPr="00CD404F">
          <w:rPr>
            <w:rStyle w:val="Hypertextovodkaz"/>
            <w:noProof/>
          </w:rPr>
          <w:t>postup výstavby, rozhodující dílčí termíny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_Toc482608489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B6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594FC0" w14:textId="77777777" w:rsidR="003939DB" w:rsidRDefault="003939DB" w:rsidP="00387157">
      <w:pPr>
        <w:spacing w:before="80"/>
        <w:ind w:left="1410"/>
        <w:rPr>
          <w:rFonts w:ascii="Arial" w:hAnsi="Arial"/>
          <w:b/>
          <w:bCs/>
          <w:caps/>
          <w:sz w:val="24"/>
        </w:rPr>
      </w:pPr>
      <w:r>
        <w:rPr>
          <w:rFonts w:ascii="Arial" w:hAnsi="Arial"/>
          <w:b/>
          <w:bCs/>
          <w:caps/>
          <w:sz w:val="24"/>
        </w:rPr>
        <w:fldChar w:fldCharType="end"/>
      </w:r>
    </w:p>
    <w:p w14:paraId="20594FC1" w14:textId="77777777" w:rsidR="003939DB" w:rsidRDefault="003939DB" w:rsidP="00387157">
      <w:pPr>
        <w:spacing w:before="80"/>
        <w:ind w:left="1410"/>
        <w:rPr>
          <w:rFonts w:ascii="Arial" w:hAnsi="Arial"/>
          <w:b/>
          <w:bCs/>
          <w:caps/>
          <w:sz w:val="24"/>
        </w:rPr>
      </w:pPr>
    </w:p>
    <w:p w14:paraId="20594FC2" w14:textId="77777777" w:rsidR="003939DB" w:rsidRDefault="003939DB" w:rsidP="00387157">
      <w:pPr>
        <w:spacing w:before="80"/>
        <w:ind w:left="1410"/>
        <w:rPr>
          <w:rFonts w:ascii="Arial" w:hAnsi="Arial"/>
          <w:b/>
          <w:bCs/>
          <w:caps/>
          <w:sz w:val="24"/>
        </w:rPr>
      </w:pPr>
    </w:p>
    <w:p w14:paraId="20594FC3" w14:textId="77777777" w:rsidR="003939DB" w:rsidRDefault="003939DB" w:rsidP="00387157">
      <w:pPr>
        <w:spacing w:before="80"/>
        <w:ind w:left="1410"/>
        <w:rPr>
          <w:rFonts w:ascii="Arial" w:hAnsi="Arial"/>
          <w:b/>
          <w:bCs/>
          <w:caps/>
          <w:sz w:val="24"/>
        </w:rPr>
      </w:pPr>
    </w:p>
    <w:p w14:paraId="20594FC4" w14:textId="77777777" w:rsidR="003939DB" w:rsidRDefault="003939DB" w:rsidP="00387157">
      <w:pPr>
        <w:spacing w:before="80"/>
        <w:ind w:left="1410"/>
        <w:rPr>
          <w:rFonts w:ascii="Arial" w:hAnsi="Arial"/>
          <w:b/>
          <w:bCs/>
          <w:caps/>
          <w:sz w:val="24"/>
        </w:rPr>
      </w:pPr>
    </w:p>
    <w:p w14:paraId="20594FC5" w14:textId="77777777" w:rsidR="003939DB" w:rsidRDefault="003939DB" w:rsidP="00387157">
      <w:pPr>
        <w:spacing w:before="80"/>
        <w:ind w:left="1410"/>
        <w:rPr>
          <w:rFonts w:ascii="Arial" w:hAnsi="Arial"/>
          <w:b/>
          <w:bCs/>
          <w:caps/>
          <w:sz w:val="24"/>
        </w:rPr>
      </w:pPr>
    </w:p>
    <w:p w14:paraId="20594FC6" w14:textId="77777777" w:rsidR="005508EE" w:rsidRDefault="005508EE">
      <w:pPr>
        <w:spacing w:before="80"/>
        <w:ind w:left="1410"/>
        <w:rPr>
          <w:rFonts w:ascii="Arial" w:hAnsi="Arial"/>
          <w:sz w:val="24"/>
        </w:rPr>
      </w:pPr>
    </w:p>
    <w:p w14:paraId="20594FC7" w14:textId="77777777" w:rsidR="00C748EF" w:rsidRDefault="00C748EF">
      <w:pPr>
        <w:spacing w:before="80"/>
        <w:ind w:left="1410"/>
        <w:rPr>
          <w:rFonts w:ascii="Arial" w:hAnsi="Arial"/>
          <w:sz w:val="24"/>
        </w:rPr>
      </w:pPr>
    </w:p>
    <w:p w14:paraId="20594FC8" w14:textId="77777777" w:rsidR="00CE038D" w:rsidRDefault="00CE038D">
      <w:pPr>
        <w:spacing w:before="80"/>
        <w:ind w:left="1410"/>
        <w:rPr>
          <w:rFonts w:ascii="Arial" w:hAnsi="Arial"/>
          <w:sz w:val="24"/>
        </w:rPr>
      </w:pPr>
    </w:p>
    <w:p w14:paraId="20594FC9" w14:textId="77777777" w:rsidR="00A20859" w:rsidRDefault="00A20859">
      <w:pPr>
        <w:spacing w:before="80"/>
        <w:ind w:left="1410"/>
        <w:rPr>
          <w:rFonts w:ascii="Arial" w:hAnsi="Arial"/>
          <w:sz w:val="24"/>
        </w:rPr>
      </w:pPr>
    </w:p>
    <w:p w14:paraId="20594FCA" w14:textId="77777777" w:rsidR="00A20859" w:rsidRDefault="00A20859">
      <w:pPr>
        <w:spacing w:before="80"/>
        <w:ind w:left="1410"/>
        <w:rPr>
          <w:rFonts w:ascii="Arial" w:hAnsi="Arial"/>
          <w:sz w:val="24"/>
        </w:rPr>
      </w:pPr>
    </w:p>
    <w:p w14:paraId="20594FCB" w14:textId="77777777" w:rsidR="00A20859" w:rsidRDefault="00A20859">
      <w:pPr>
        <w:spacing w:before="80"/>
        <w:ind w:left="1410"/>
        <w:rPr>
          <w:rFonts w:ascii="Arial" w:hAnsi="Arial"/>
          <w:sz w:val="24"/>
        </w:rPr>
      </w:pPr>
    </w:p>
    <w:p w14:paraId="20594FCC" w14:textId="77777777" w:rsidR="00CE038D" w:rsidRDefault="00CE038D">
      <w:pPr>
        <w:spacing w:before="80"/>
        <w:ind w:left="1410"/>
        <w:rPr>
          <w:rFonts w:ascii="Arial" w:hAnsi="Arial"/>
          <w:sz w:val="24"/>
        </w:rPr>
      </w:pPr>
    </w:p>
    <w:p w14:paraId="20594FCD" w14:textId="77777777" w:rsidR="00C748EF" w:rsidRDefault="00C748EF">
      <w:pPr>
        <w:spacing w:before="80"/>
        <w:ind w:left="1410"/>
        <w:rPr>
          <w:rFonts w:ascii="Arial" w:hAnsi="Arial"/>
          <w:sz w:val="24"/>
        </w:rPr>
      </w:pPr>
    </w:p>
    <w:p w14:paraId="20594FCE" w14:textId="77777777" w:rsidR="00C748EF" w:rsidRDefault="00C748EF">
      <w:pPr>
        <w:spacing w:before="80"/>
        <w:ind w:left="1410"/>
        <w:rPr>
          <w:rFonts w:ascii="Arial" w:hAnsi="Arial"/>
          <w:sz w:val="24"/>
        </w:rPr>
      </w:pPr>
    </w:p>
    <w:p w14:paraId="20594FCF" w14:textId="77777777" w:rsidR="00C748EF" w:rsidRDefault="00C748EF">
      <w:pPr>
        <w:spacing w:before="80"/>
        <w:ind w:left="1410"/>
        <w:rPr>
          <w:rFonts w:ascii="Arial" w:hAnsi="Arial"/>
          <w:sz w:val="24"/>
        </w:rPr>
      </w:pPr>
    </w:p>
    <w:p w14:paraId="20594FD0" w14:textId="77777777" w:rsidR="00C748EF" w:rsidRDefault="00C748EF">
      <w:pPr>
        <w:spacing w:before="80"/>
        <w:ind w:left="1410"/>
        <w:rPr>
          <w:rFonts w:ascii="Arial" w:hAnsi="Arial"/>
          <w:sz w:val="24"/>
        </w:rPr>
      </w:pPr>
    </w:p>
    <w:p w14:paraId="20594FD1" w14:textId="77777777" w:rsidR="00C748EF" w:rsidRDefault="00C748EF">
      <w:pPr>
        <w:spacing w:before="80"/>
        <w:ind w:left="1410"/>
        <w:rPr>
          <w:rFonts w:ascii="Arial" w:hAnsi="Arial"/>
          <w:sz w:val="24"/>
        </w:rPr>
      </w:pPr>
    </w:p>
    <w:p w14:paraId="20594FD2" w14:textId="77777777" w:rsidR="00C748EF" w:rsidRDefault="00C748EF">
      <w:pPr>
        <w:spacing w:before="80"/>
        <w:ind w:left="1410"/>
        <w:rPr>
          <w:rFonts w:ascii="Arial" w:hAnsi="Arial"/>
          <w:sz w:val="24"/>
        </w:rPr>
      </w:pPr>
    </w:p>
    <w:p w14:paraId="20594FD3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4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5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6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7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8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9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A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B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C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D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E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DF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E0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E1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E2" w14:textId="77777777" w:rsidR="00403347" w:rsidRDefault="00403347">
      <w:pPr>
        <w:spacing w:before="80"/>
        <w:ind w:left="1410"/>
        <w:rPr>
          <w:rFonts w:ascii="Arial" w:hAnsi="Arial"/>
          <w:sz w:val="24"/>
        </w:rPr>
      </w:pPr>
    </w:p>
    <w:p w14:paraId="20594FE3" w14:textId="77777777" w:rsidR="00403347" w:rsidRDefault="00403347">
      <w:pPr>
        <w:spacing w:before="80"/>
        <w:ind w:left="1410"/>
        <w:rPr>
          <w:rFonts w:ascii="Arial" w:hAnsi="Arial"/>
          <w:sz w:val="24"/>
        </w:rPr>
      </w:pPr>
    </w:p>
    <w:p w14:paraId="20594FE4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E5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E6" w14:textId="77777777" w:rsidR="00670A9F" w:rsidRDefault="00670A9F">
      <w:pPr>
        <w:spacing w:before="80"/>
        <w:ind w:left="1410"/>
        <w:rPr>
          <w:rFonts w:ascii="Arial" w:hAnsi="Arial"/>
          <w:sz w:val="24"/>
        </w:rPr>
      </w:pPr>
    </w:p>
    <w:p w14:paraId="20594FE7" w14:textId="77777777" w:rsidR="00F21A39" w:rsidRDefault="00921054" w:rsidP="00921054">
      <w:pPr>
        <w:pStyle w:val="Nadpis1"/>
      </w:pPr>
      <w:bookmarkStart w:id="41" w:name="_Toc482608435"/>
      <w:r>
        <w:lastRenderedPageBreak/>
        <w:t>B.</w:t>
      </w:r>
      <w:r w:rsidR="00F21A39" w:rsidRPr="00F21A39">
        <w:t>1</w:t>
      </w:r>
      <w:r w:rsidR="00F21A39" w:rsidRPr="00F21A39">
        <w:tab/>
      </w:r>
      <w:r>
        <w:t>Popis území stavby</w:t>
      </w:r>
      <w:bookmarkEnd w:id="41"/>
    </w:p>
    <w:p w14:paraId="20594FE8" w14:textId="77777777" w:rsidR="00297BBA" w:rsidRDefault="00297BBA" w:rsidP="00297BBA">
      <w:pPr>
        <w:rPr>
          <w:lang w:eastAsia="en-US"/>
        </w:rPr>
      </w:pPr>
    </w:p>
    <w:p w14:paraId="20594FE9" w14:textId="77777777" w:rsidR="00E04D3D" w:rsidRPr="00EE613D" w:rsidRDefault="00112FDC" w:rsidP="00B05C1C">
      <w:pPr>
        <w:pStyle w:val="Nadpis3"/>
      </w:pPr>
      <w:bookmarkStart w:id="42" w:name="_Toc482608436"/>
      <w:bookmarkStart w:id="43" w:name="OLE_LINK1"/>
      <w:r w:rsidRPr="00EE613D">
        <w:t>a)</w:t>
      </w:r>
      <w:r w:rsidRPr="00EE613D">
        <w:tab/>
      </w:r>
      <w:r w:rsidR="00CD7E6A">
        <w:t>charakteristika stavebního pozemku</w:t>
      </w:r>
      <w:bookmarkEnd w:id="42"/>
    </w:p>
    <w:bookmarkEnd w:id="43"/>
    <w:p w14:paraId="20594FEA" w14:textId="77777777" w:rsidR="006F01AB" w:rsidRDefault="000275F9" w:rsidP="00AD4914">
      <w:pPr>
        <w:pStyle w:val="Bezmezer"/>
        <w:rPr>
          <w:bCs/>
        </w:rPr>
      </w:pPr>
      <w:r>
        <w:t>Stavba se nachází v k.</w:t>
      </w:r>
      <w:r w:rsidR="006F01AB">
        <w:t xml:space="preserve"> </w:t>
      </w:r>
      <w:r>
        <w:t>ú. Benešov u Prahy</w:t>
      </w:r>
      <w:r w:rsidR="006F01AB">
        <w:rPr>
          <w:bCs/>
        </w:rPr>
        <w:t xml:space="preserve">. </w:t>
      </w:r>
      <w:r w:rsidR="006F01AB" w:rsidRPr="00A356CC">
        <w:t xml:space="preserve">Stavba se nachází </w:t>
      </w:r>
      <w:r w:rsidR="006F01AB">
        <w:t>v průmyslovém areálu společnosti Schreiber</w:t>
      </w:r>
      <w:r w:rsidR="006F01AB" w:rsidRPr="00425EA3">
        <w:t xml:space="preserve"> Czech Republic</w:t>
      </w:r>
      <w:r w:rsidR="006F01AB">
        <w:t xml:space="preserve">, s.r.o.. </w:t>
      </w:r>
      <w:r w:rsidR="002D0BE4">
        <w:t xml:space="preserve">Jedná se o prostor oddělený protihlukovými stěnami. </w:t>
      </w:r>
      <w:r w:rsidR="006F01AB">
        <w:t>S průmyslovým areálem přímo sousedí řada</w:t>
      </w:r>
      <w:r w:rsidR="00265437">
        <w:t xml:space="preserve"> obytných celků.</w:t>
      </w:r>
      <w:r w:rsidR="006F01AB">
        <w:t xml:space="preserve"> </w:t>
      </w:r>
      <w:r w:rsidR="006F01AB" w:rsidRPr="003E195B">
        <w:t>Místo stavby je od nejbližšího obytného objektu vzdáleno vzdušnou čarou cca</w:t>
      </w:r>
      <w:r w:rsidR="006F01AB">
        <w:t xml:space="preserve"> 20 m.</w:t>
      </w:r>
    </w:p>
    <w:p w14:paraId="20594FEB" w14:textId="77777777" w:rsidR="006F01AB" w:rsidRDefault="006F01AB" w:rsidP="00AD4914">
      <w:pPr>
        <w:pStyle w:val="Bezmezer"/>
        <w:rPr>
          <w:bCs/>
        </w:rPr>
      </w:pPr>
    </w:p>
    <w:p w14:paraId="20594FEC" w14:textId="77777777" w:rsidR="006F01AB" w:rsidRDefault="00265437" w:rsidP="006F01AB">
      <w:pPr>
        <w:pStyle w:val="Bezmezer"/>
      </w:pPr>
      <w:r>
        <w:t xml:space="preserve">Stavba </w:t>
      </w:r>
      <w:r w:rsidR="006F01AB">
        <w:t xml:space="preserve">je dopravně obslužná </w:t>
      </w:r>
      <w:r>
        <w:t xml:space="preserve">ze zpevněných ploch </w:t>
      </w:r>
      <w:r w:rsidR="006F01AB">
        <w:t>v rámci průmyslového areálu společnosti Schreiber</w:t>
      </w:r>
      <w:r w:rsidR="006F01AB" w:rsidRPr="00425EA3">
        <w:t xml:space="preserve"> Czech Republic</w:t>
      </w:r>
      <w:r w:rsidR="006F01AB">
        <w:t xml:space="preserve">, s.r.o. Areál je přístupný z přilehlé silnice III. třídy v ul. Konopišťská. </w:t>
      </w:r>
    </w:p>
    <w:p w14:paraId="20594FED" w14:textId="77777777" w:rsidR="00AD4914" w:rsidRDefault="00AD4914" w:rsidP="00AD4914">
      <w:pPr>
        <w:pStyle w:val="Bezmezer"/>
      </w:pPr>
    </w:p>
    <w:p w14:paraId="20594FEE" w14:textId="77777777" w:rsidR="005232E4" w:rsidRDefault="005232E4" w:rsidP="00761B2E">
      <w:pPr>
        <w:pStyle w:val="Bezmezer"/>
      </w:pPr>
    </w:p>
    <w:p w14:paraId="20594FEF" w14:textId="77777777" w:rsidR="00390841" w:rsidRDefault="003671E0" w:rsidP="00B05C1C">
      <w:pPr>
        <w:pStyle w:val="Nadpis3"/>
      </w:pPr>
      <w:bookmarkStart w:id="44" w:name="_Toc482608437"/>
      <w:r>
        <w:t>b</w:t>
      </w:r>
      <w:r w:rsidR="00921054" w:rsidRPr="00EE613D">
        <w:t>)</w:t>
      </w:r>
      <w:r w:rsidR="00921054" w:rsidRPr="00EE613D">
        <w:tab/>
      </w:r>
      <w:r w:rsidR="00F331DB">
        <w:t>p</w:t>
      </w:r>
      <w:r>
        <w:t>rovedené průzkumy a rozbory</w:t>
      </w:r>
      <w:bookmarkEnd w:id="44"/>
    </w:p>
    <w:p w14:paraId="20594FF0" w14:textId="77777777" w:rsidR="003671E0" w:rsidRDefault="003671E0" w:rsidP="00F331DB">
      <w:pPr>
        <w:pStyle w:val="Bezmezer"/>
        <w:tabs>
          <w:tab w:val="left" w:pos="0"/>
          <w:tab w:val="left" w:pos="1134"/>
        </w:tabs>
      </w:pPr>
      <w:r>
        <w:t>Dokumentace je vypracována na základě:</w:t>
      </w:r>
    </w:p>
    <w:p w14:paraId="20594FF1" w14:textId="77777777" w:rsidR="000B690B" w:rsidRDefault="000B690B" w:rsidP="000B690B">
      <w:pPr>
        <w:pStyle w:val="Bezmezer"/>
        <w:numPr>
          <w:ilvl w:val="0"/>
          <w:numId w:val="36"/>
        </w:numPr>
      </w:pPr>
      <w:r>
        <w:t>výsledků místního šetření ze dne 26. 4. 2017</w:t>
      </w:r>
    </w:p>
    <w:p w14:paraId="20594FF2" w14:textId="77777777" w:rsidR="000B690B" w:rsidRDefault="000B690B" w:rsidP="000B690B">
      <w:pPr>
        <w:pStyle w:val="Bezmezer"/>
        <w:numPr>
          <w:ilvl w:val="0"/>
          <w:numId w:val="36"/>
        </w:numPr>
      </w:pPr>
      <w:r>
        <w:t>technologického schématu strojovny chlazení z 07</w:t>
      </w:r>
      <w:r w:rsidRPr="002D4C96">
        <w:t>/20</w:t>
      </w:r>
      <w:r>
        <w:t>10</w:t>
      </w:r>
      <w:r w:rsidRPr="002D4C96">
        <w:t xml:space="preserve"> </w:t>
      </w:r>
    </w:p>
    <w:p w14:paraId="20594FF3" w14:textId="77777777" w:rsidR="000B690B" w:rsidRDefault="000B690B" w:rsidP="000B690B">
      <w:pPr>
        <w:pStyle w:val="Bezmezer"/>
        <w:numPr>
          <w:ilvl w:val="0"/>
          <w:numId w:val="36"/>
        </w:numPr>
      </w:pPr>
      <w:r>
        <w:t>dispozice areálu společnosti Schreiber</w:t>
      </w:r>
      <w:r w:rsidRPr="00425EA3">
        <w:t xml:space="preserve"> Czech Republic</w:t>
      </w:r>
      <w:r>
        <w:t>, s.r.o. z 02/2008</w:t>
      </w:r>
    </w:p>
    <w:p w14:paraId="20594FF4" w14:textId="77777777" w:rsidR="000B690B" w:rsidRPr="002D4C96" w:rsidRDefault="000B690B" w:rsidP="000B690B">
      <w:pPr>
        <w:pStyle w:val="Bezmezer"/>
        <w:numPr>
          <w:ilvl w:val="0"/>
          <w:numId w:val="36"/>
        </w:numPr>
      </w:pPr>
      <w:r>
        <w:t>situace areálu společnosti Schreiber</w:t>
      </w:r>
      <w:r w:rsidRPr="00425EA3">
        <w:t xml:space="preserve"> Czech Republic</w:t>
      </w:r>
      <w:r>
        <w:t>, s.r.o. z 02/2012</w:t>
      </w:r>
    </w:p>
    <w:p w14:paraId="20594FF5" w14:textId="77777777" w:rsidR="000B690B" w:rsidRDefault="000B690B" w:rsidP="000B690B">
      <w:pPr>
        <w:pStyle w:val="Bezmezer"/>
        <w:numPr>
          <w:ilvl w:val="0"/>
          <w:numId w:val="36"/>
        </w:numPr>
      </w:pPr>
      <w:r>
        <w:t>údajů sdělených provozovatelem</w:t>
      </w:r>
    </w:p>
    <w:p w14:paraId="20594FF6" w14:textId="77777777" w:rsidR="000B690B" w:rsidRDefault="000B690B" w:rsidP="000B690B">
      <w:pPr>
        <w:pStyle w:val="Bezmezer"/>
        <w:numPr>
          <w:ilvl w:val="0"/>
          <w:numId w:val="36"/>
        </w:numPr>
      </w:pPr>
      <w:r>
        <w:t>zaměření stávajícího stavu</w:t>
      </w:r>
    </w:p>
    <w:p w14:paraId="20594FF7" w14:textId="77777777" w:rsidR="000B690B" w:rsidRDefault="000B690B" w:rsidP="000B690B">
      <w:pPr>
        <w:pStyle w:val="Bezmezer"/>
        <w:numPr>
          <w:ilvl w:val="0"/>
          <w:numId w:val="36"/>
        </w:numPr>
      </w:pPr>
      <w:r>
        <w:t>vyhodnocení provozu kompresoru K102 z 03/2016</w:t>
      </w:r>
    </w:p>
    <w:p w14:paraId="20594FF8" w14:textId="77777777" w:rsidR="000B690B" w:rsidRDefault="000B690B" w:rsidP="000B690B">
      <w:pPr>
        <w:pStyle w:val="Zkladntext"/>
        <w:numPr>
          <w:ilvl w:val="0"/>
          <w:numId w:val="36"/>
        </w:numPr>
        <w:suppressAutoHyphens w:val="0"/>
        <w:rPr>
          <w:sz w:val="20"/>
        </w:rPr>
      </w:pPr>
      <w:r w:rsidRPr="005A01CC">
        <w:rPr>
          <w:sz w:val="20"/>
        </w:rPr>
        <w:t>fotodokumentace</w:t>
      </w:r>
    </w:p>
    <w:p w14:paraId="20594FF9" w14:textId="77777777" w:rsidR="00403347" w:rsidRPr="005A01CC" w:rsidRDefault="00403347" w:rsidP="000B690B">
      <w:pPr>
        <w:pStyle w:val="Zkladntext"/>
        <w:numPr>
          <w:ilvl w:val="0"/>
          <w:numId w:val="36"/>
        </w:numPr>
        <w:suppressAutoHyphens w:val="0"/>
        <w:rPr>
          <w:sz w:val="20"/>
        </w:rPr>
      </w:pPr>
      <w:r>
        <w:rPr>
          <w:sz w:val="20"/>
        </w:rPr>
        <w:t>požadavků investora</w:t>
      </w:r>
    </w:p>
    <w:p w14:paraId="20594FFA" w14:textId="77777777" w:rsidR="00275954" w:rsidRDefault="00275954" w:rsidP="00761B2E">
      <w:pPr>
        <w:pStyle w:val="Bezmezer"/>
      </w:pPr>
    </w:p>
    <w:p w14:paraId="20594FFB" w14:textId="77777777" w:rsidR="003671E0" w:rsidRPr="003671E0" w:rsidRDefault="003671E0" w:rsidP="00B05C1C">
      <w:pPr>
        <w:pStyle w:val="Nadpis3"/>
      </w:pPr>
      <w:bookmarkStart w:id="45" w:name="_Toc482608438"/>
      <w:r w:rsidRPr="003671E0">
        <w:t>c)</w:t>
      </w:r>
      <w:r w:rsidRPr="003671E0">
        <w:tab/>
        <w:t>ochranná a bezpečnostní pásma</w:t>
      </w:r>
      <w:bookmarkEnd w:id="45"/>
      <w:r w:rsidRPr="003671E0">
        <w:t xml:space="preserve"> </w:t>
      </w:r>
    </w:p>
    <w:p w14:paraId="20594FFC" w14:textId="77777777" w:rsidR="002D0BE4" w:rsidRPr="002D0BE4" w:rsidRDefault="002D0BE4" w:rsidP="002D0BE4">
      <w:pPr>
        <w:jc w:val="both"/>
        <w:rPr>
          <w:rFonts w:ascii="Arial" w:hAnsi="Arial" w:cs="Arial"/>
        </w:rPr>
      </w:pPr>
      <w:r w:rsidRPr="002D0BE4">
        <w:rPr>
          <w:rFonts w:ascii="Arial" w:hAnsi="Arial" w:cs="Arial"/>
        </w:rPr>
        <w:t xml:space="preserve">Při provádění prací je nutno respektovat ochranná pásma sítí vedených v prostoru stavby a v její blízkosti. </w:t>
      </w:r>
    </w:p>
    <w:p w14:paraId="20594FFD" w14:textId="77777777" w:rsidR="002D0BE4" w:rsidRPr="002D0BE4" w:rsidRDefault="002D0BE4" w:rsidP="002D0BE4">
      <w:pPr>
        <w:jc w:val="both"/>
        <w:rPr>
          <w:rFonts w:ascii="Arial" w:hAnsi="Arial" w:cs="Arial"/>
        </w:rPr>
      </w:pPr>
      <w:r w:rsidRPr="002D0BE4">
        <w:rPr>
          <w:rFonts w:ascii="Arial" w:hAnsi="Arial" w:cs="Arial"/>
        </w:rPr>
        <w:t xml:space="preserve">Veškeré sítě jsou uvnitř areálu </w:t>
      </w:r>
      <w:r>
        <w:rPr>
          <w:rFonts w:ascii="Arial" w:hAnsi="Arial" w:cs="Arial"/>
        </w:rPr>
        <w:t>Schreiber</w:t>
      </w:r>
      <w:r w:rsidRPr="00425EA3">
        <w:rPr>
          <w:rFonts w:ascii="Arial" w:hAnsi="Arial" w:cs="Arial"/>
        </w:rPr>
        <w:t xml:space="preserve"> Czech Republic</w:t>
      </w:r>
      <w:r>
        <w:rPr>
          <w:rFonts w:ascii="Arial" w:hAnsi="Arial" w:cs="Arial"/>
        </w:rPr>
        <w:t>, s.r.o.</w:t>
      </w:r>
      <w:r w:rsidRPr="002D0BE4">
        <w:rPr>
          <w:rFonts w:ascii="Arial" w:hAnsi="Arial" w:cs="Arial"/>
        </w:rPr>
        <w:t xml:space="preserve">, jedná se o sítě v majetku investora. Před zahájením prací je nutno provést jejich vytýčení a údaje předat dodavateli stavby, který musí respektovat případná ochranná pásma. </w:t>
      </w:r>
    </w:p>
    <w:p w14:paraId="20594FFE" w14:textId="77777777" w:rsidR="00275954" w:rsidRDefault="00275954" w:rsidP="00761B2E">
      <w:pPr>
        <w:pStyle w:val="Bezmezer"/>
      </w:pPr>
    </w:p>
    <w:p w14:paraId="20594FFF" w14:textId="77777777" w:rsidR="003671E0" w:rsidRDefault="003671E0" w:rsidP="00B05C1C">
      <w:pPr>
        <w:pStyle w:val="Nadpis3"/>
      </w:pPr>
      <w:bookmarkStart w:id="46" w:name="_Toc482608439"/>
      <w:r>
        <w:t>d)</w:t>
      </w:r>
      <w:r>
        <w:tab/>
        <w:t>záplavové, poddolované území</w:t>
      </w:r>
      <w:bookmarkEnd w:id="46"/>
    </w:p>
    <w:p w14:paraId="20595000" w14:textId="77777777" w:rsidR="00D35C23" w:rsidRDefault="003671E0" w:rsidP="00761B2E">
      <w:pPr>
        <w:pStyle w:val="Bezmezer"/>
      </w:pPr>
      <w:r>
        <w:t xml:space="preserve">Stavba </w:t>
      </w:r>
      <w:r w:rsidR="00D35C23">
        <w:t xml:space="preserve">se </w:t>
      </w:r>
      <w:r w:rsidR="005576C1">
        <w:t>ne</w:t>
      </w:r>
      <w:r w:rsidR="00D35C23">
        <w:t xml:space="preserve">nachází v záplavovém </w:t>
      </w:r>
      <w:r w:rsidR="005576C1">
        <w:t>ani</w:t>
      </w:r>
      <w:r w:rsidR="00B8205D">
        <w:t xml:space="preserve"> v </w:t>
      </w:r>
      <w:r w:rsidR="00D35C23">
        <w:t>poddolované</w:t>
      </w:r>
      <w:r w:rsidR="00B8205D">
        <w:t>m</w:t>
      </w:r>
      <w:r w:rsidR="00D35C23">
        <w:t xml:space="preserve"> území.</w:t>
      </w:r>
    </w:p>
    <w:p w14:paraId="20595001" w14:textId="77777777" w:rsidR="00275954" w:rsidRDefault="00275954" w:rsidP="00761B2E">
      <w:pPr>
        <w:pStyle w:val="Bezmezer"/>
      </w:pPr>
    </w:p>
    <w:p w14:paraId="20595002" w14:textId="77777777" w:rsidR="00D35C23" w:rsidRPr="00D35C23" w:rsidRDefault="00D35C23" w:rsidP="00B05C1C">
      <w:pPr>
        <w:pStyle w:val="Nadpis3"/>
      </w:pPr>
      <w:bookmarkStart w:id="47" w:name="_Toc482608440"/>
      <w:r w:rsidRPr="00D35C23">
        <w:t>e)</w:t>
      </w:r>
      <w:r w:rsidRPr="00D35C23">
        <w:tab/>
      </w:r>
      <w:r w:rsidRPr="00834EC9">
        <w:t>vliv stavby na okolí</w:t>
      </w:r>
      <w:bookmarkEnd w:id="47"/>
    </w:p>
    <w:p w14:paraId="20595003" w14:textId="77777777" w:rsidR="00BF5E97" w:rsidRPr="000F77C1" w:rsidRDefault="000F77C1" w:rsidP="00761B2E">
      <w:pPr>
        <w:pStyle w:val="Bezmezer"/>
      </w:pPr>
      <w:r w:rsidRPr="000F77C1">
        <w:rPr>
          <w:lang w:eastAsia="ar-SA"/>
        </w:rPr>
        <w:t>Staveniště se nachází v katastrálním území Benešov</w:t>
      </w:r>
      <w:r>
        <w:rPr>
          <w:lang w:eastAsia="ar-SA"/>
        </w:rPr>
        <w:t xml:space="preserve"> u Prahy</w:t>
      </w:r>
      <w:r w:rsidRPr="000F77C1">
        <w:rPr>
          <w:lang w:eastAsia="ar-SA"/>
        </w:rPr>
        <w:t xml:space="preserve">. Jedná se o uzavřený areál potravinářského závodu. Pozemek staveniště je </w:t>
      </w:r>
      <w:r w:rsidR="005D4EB1">
        <w:rPr>
          <w:lang w:eastAsia="ar-SA"/>
        </w:rPr>
        <w:t xml:space="preserve">od okolí </w:t>
      </w:r>
      <w:r w:rsidRPr="000F77C1">
        <w:rPr>
          <w:lang w:eastAsia="ar-SA"/>
        </w:rPr>
        <w:t>oddělen stávající</w:t>
      </w:r>
      <w:r w:rsidR="005D4EB1">
        <w:rPr>
          <w:lang w:eastAsia="ar-SA"/>
        </w:rPr>
        <w:t>mi</w:t>
      </w:r>
      <w:r w:rsidRPr="000F77C1">
        <w:rPr>
          <w:lang w:eastAsia="ar-SA"/>
        </w:rPr>
        <w:t xml:space="preserve"> protihlukov</w:t>
      </w:r>
      <w:r w:rsidR="005D4EB1">
        <w:rPr>
          <w:lang w:eastAsia="ar-SA"/>
        </w:rPr>
        <w:t>ými</w:t>
      </w:r>
      <w:r w:rsidRPr="000F77C1">
        <w:rPr>
          <w:lang w:eastAsia="ar-SA"/>
        </w:rPr>
        <w:t xml:space="preserve"> stěn</w:t>
      </w:r>
      <w:r w:rsidR="005D4EB1">
        <w:rPr>
          <w:lang w:eastAsia="ar-SA"/>
        </w:rPr>
        <w:t>ami</w:t>
      </w:r>
      <w:r w:rsidRPr="000F77C1">
        <w:rPr>
          <w:lang w:eastAsia="ar-SA"/>
        </w:rPr>
        <w:t>.</w:t>
      </w:r>
    </w:p>
    <w:p w14:paraId="20595004" w14:textId="77777777" w:rsidR="00D35C23" w:rsidRDefault="00D35C23" w:rsidP="00761B2E">
      <w:pPr>
        <w:pStyle w:val="Bezmezer"/>
      </w:pPr>
      <w:r>
        <w:t xml:space="preserve">Stavba není zdrojem škodlivin, exhalací ani odpadů. Plánovanou </w:t>
      </w:r>
      <w:r w:rsidR="004C344F">
        <w:t>rekonstrukcí</w:t>
      </w:r>
      <w:r>
        <w:t xml:space="preserve"> nedojde k</w:t>
      </w:r>
      <w:r w:rsidR="0076156C">
        <w:t xml:space="preserve"> půdorysné</w:t>
      </w:r>
      <w:r>
        <w:t xml:space="preserve"> změně stávajícího stavu</w:t>
      </w:r>
      <w:r w:rsidR="00B8205D">
        <w:t>, ani se nezmění parametry stávající stavby.</w:t>
      </w:r>
      <w:r w:rsidR="00495BA4">
        <w:t xml:space="preserve">   </w:t>
      </w:r>
    </w:p>
    <w:p w14:paraId="20595005" w14:textId="77777777" w:rsidR="00275954" w:rsidRDefault="00275954" w:rsidP="00761B2E">
      <w:pPr>
        <w:pStyle w:val="Bezmezer"/>
      </w:pPr>
    </w:p>
    <w:p w14:paraId="20595006" w14:textId="77777777" w:rsidR="00D35C23" w:rsidRDefault="00D35C23" w:rsidP="00B05C1C">
      <w:pPr>
        <w:pStyle w:val="Nadpis3"/>
      </w:pPr>
      <w:bookmarkStart w:id="48" w:name="_Toc482608441"/>
      <w:r>
        <w:t>f)</w:t>
      </w:r>
      <w:r>
        <w:tab/>
        <w:t>požadavky na asanace, demolice, kácení dřevin.</w:t>
      </w:r>
      <w:bookmarkEnd w:id="48"/>
    </w:p>
    <w:p w14:paraId="20595007" w14:textId="77777777" w:rsidR="00D35C23" w:rsidRDefault="009E25EC" w:rsidP="00761B2E">
      <w:pPr>
        <w:pStyle w:val="Bezmezer"/>
      </w:pPr>
      <w:r>
        <w:t>Nejsou.</w:t>
      </w:r>
    </w:p>
    <w:p w14:paraId="20595008" w14:textId="77777777" w:rsidR="00275954" w:rsidRDefault="00275954" w:rsidP="00761B2E">
      <w:pPr>
        <w:pStyle w:val="Bezmezer"/>
      </w:pPr>
    </w:p>
    <w:p w14:paraId="20595009" w14:textId="77777777" w:rsidR="00D35C23" w:rsidRDefault="00D35C23" w:rsidP="00B05C1C">
      <w:pPr>
        <w:pStyle w:val="Nadpis3"/>
        <w:ind w:left="1414" w:hanging="705"/>
      </w:pPr>
      <w:bookmarkStart w:id="49" w:name="_Toc482608442"/>
      <w:r>
        <w:t>g)</w:t>
      </w:r>
      <w:r>
        <w:tab/>
        <w:t>požadavky na zábory zemědělského půdního fondu nebo pozemků plnících funkci lesa</w:t>
      </w:r>
      <w:bookmarkEnd w:id="49"/>
    </w:p>
    <w:p w14:paraId="2059500A" w14:textId="77777777" w:rsidR="000A2153" w:rsidRPr="00834DDC" w:rsidRDefault="00580D37" w:rsidP="000A2153">
      <w:pPr>
        <w:pStyle w:val="Bezmezer"/>
      </w:pPr>
      <w:r>
        <w:t>Nejsou.</w:t>
      </w:r>
    </w:p>
    <w:p w14:paraId="2059500B" w14:textId="77777777" w:rsidR="00275954" w:rsidRDefault="00275954" w:rsidP="00761B2E">
      <w:pPr>
        <w:pStyle w:val="Bezmezer"/>
      </w:pPr>
    </w:p>
    <w:p w14:paraId="2059500C" w14:textId="77777777" w:rsidR="00D35C23" w:rsidRDefault="00D35C23" w:rsidP="00B05C1C">
      <w:pPr>
        <w:pStyle w:val="Nadpis3"/>
      </w:pPr>
      <w:bookmarkStart w:id="50" w:name="_Toc482608443"/>
      <w:r>
        <w:t>h)</w:t>
      </w:r>
      <w:r>
        <w:tab/>
      </w:r>
      <w:r w:rsidR="00275954">
        <w:t>územně technické podmínky</w:t>
      </w:r>
      <w:bookmarkEnd w:id="50"/>
    </w:p>
    <w:p w14:paraId="2059500D" w14:textId="77777777" w:rsidR="00834EC9" w:rsidRDefault="00834EC9" w:rsidP="00834EC9">
      <w:pPr>
        <w:pStyle w:val="Bezmezer"/>
      </w:pPr>
      <w:r>
        <w:t>Stavba je dopravně obslužná v rámci průmyslového areálu společnosti Schreiber</w:t>
      </w:r>
      <w:r w:rsidRPr="00425EA3">
        <w:t xml:space="preserve"> Czech Republic</w:t>
      </w:r>
      <w:r>
        <w:t xml:space="preserve">, s.r.o. Areál je přístupný z přilehlé silnice III. třídy v ul. Konopišťská. </w:t>
      </w:r>
    </w:p>
    <w:p w14:paraId="2059500E" w14:textId="77777777" w:rsidR="00275954" w:rsidRDefault="00275954" w:rsidP="00761B2E">
      <w:pPr>
        <w:pStyle w:val="Bezmezer"/>
      </w:pPr>
    </w:p>
    <w:p w14:paraId="2059500F" w14:textId="77777777" w:rsidR="00275954" w:rsidRDefault="00275954" w:rsidP="00B05C1C">
      <w:pPr>
        <w:pStyle w:val="Nadpis3"/>
      </w:pPr>
      <w:bookmarkStart w:id="51" w:name="_Toc482608444"/>
      <w:r>
        <w:t>i)</w:t>
      </w:r>
      <w:r>
        <w:tab/>
        <w:t>věcné a časové vazby stavby, podmiňující, vyvolané související investice</w:t>
      </w:r>
      <w:bookmarkEnd w:id="51"/>
    </w:p>
    <w:p w14:paraId="20595010" w14:textId="77777777" w:rsidR="00275954" w:rsidRDefault="00275954" w:rsidP="00275954">
      <w:pPr>
        <w:pStyle w:val="Bezmezer"/>
      </w:pPr>
      <w:r>
        <w:t>Nejsou</w:t>
      </w:r>
      <w:r w:rsidR="006B0DC9">
        <w:t>.</w:t>
      </w:r>
    </w:p>
    <w:p w14:paraId="20595011" w14:textId="77777777" w:rsidR="00275954" w:rsidRDefault="00275954" w:rsidP="00275954">
      <w:pPr>
        <w:pStyle w:val="Nadpis1"/>
      </w:pPr>
    </w:p>
    <w:p w14:paraId="20595012" w14:textId="77777777" w:rsidR="009E25EC" w:rsidRPr="009E25EC" w:rsidRDefault="00B8643F" w:rsidP="009E25EC">
      <w:pPr>
        <w:rPr>
          <w:lang w:eastAsia="en-US"/>
        </w:rPr>
      </w:pPr>
      <w:r>
        <w:rPr>
          <w:lang w:eastAsia="en-US"/>
        </w:rPr>
        <w:br w:type="page"/>
      </w:r>
    </w:p>
    <w:p w14:paraId="20595013" w14:textId="77777777" w:rsidR="00275954" w:rsidRDefault="00275954" w:rsidP="00275954">
      <w:pPr>
        <w:pStyle w:val="Nadpis1"/>
      </w:pPr>
      <w:bookmarkStart w:id="52" w:name="_Toc482608445"/>
      <w:r>
        <w:lastRenderedPageBreak/>
        <w:t>B.2</w:t>
      </w:r>
      <w:r w:rsidRPr="00F21A39">
        <w:tab/>
      </w:r>
      <w:r>
        <w:t>Celkový popis stavby</w:t>
      </w:r>
      <w:bookmarkEnd w:id="52"/>
    </w:p>
    <w:p w14:paraId="20595014" w14:textId="77777777" w:rsidR="00362536" w:rsidRDefault="00362536" w:rsidP="008101DA">
      <w:pPr>
        <w:pStyle w:val="Nadpis2"/>
      </w:pPr>
    </w:p>
    <w:p w14:paraId="20595015" w14:textId="77777777" w:rsidR="00275954" w:rsidRDefault="00275954" w:rsidP="008101DA">
      <w:pPr>
        <w:pStyle w:val="Nadpis2"/>
      </w:pPr>
      <w:bookmarkStart w:id="53" w:name="_Toc482608446"/>
      <w:r w:rsidRPr="00362536">
        <w:t>B.2.1</w:t>
      </w:r>
      <w:r w:rsidRPr="00362536">
        <w:tab/>
      </w:r>
      <w:r w:rsidR="008101DA" w:rsidRPr="00362536">
        <w:t>Účel užívání, základní kapacity</w:t>
      </w:r>
      <w:bookmarkEnd w:id="53"/>
    </w:p>
    <w:p w14:paraId="20595016" w14:textId="77777777" w:rsidR="00834EC9" w:rsidRDefault="00834EC9" w:rsidP="00834EC9">
      <w:pPr>
        <w:pStyle w:val="Bezmezer"/>
      </w:pPr>
      <w:r w:rsidRPr="00353B1D">
        <w:t xml:space="preserve">Chlazení výrobních zařízení a skladovacích prostor je zajišťováno nepřímým chladicím systémem. Skladové prostory, chladírny a expedice jsou chlazeny vzduchovými chladiči s teplonosným médiem  propylenglykolem o koncentraci 35% s teplotním spádem –4 / </w:t>
      </w:r>
      <w:smartTag w:uri="urn:schemas-microsoft-com:office:smarttags" w:element="metricconverter">
        <w:smartTagPr>
          <w:attr w:name="ProductID" w:val="-8 °C"/>
        </w:smartTagPr>
        <w:r w:rsidRPr="00353B1D">
          <w:t>-8 °C</w:t>
        </w:r>
      </w:smartTag>
      <w:r w:rsidRPr="00353B1D">
        <w:t>. Stávající instalovaný chladicí výkon spotřebičů je cca 711 kW.</w:t>
      </w:r>
      <w:r w:rsidR="002018C9">
        <w:t xml:space="preserve"> </w:t>
      </w:r>
      <w:r w:rsidRPr="00353B1D">
        <w:t>Výrobní linky produktu jsou chlazeny ledovou vodou o teplotě +0,5 až +1,5 / +</w:t>
      </w:r>
      <w:smartTag w:uri="urn:schemas-microsoft-com:office:smarttags" w:element="metricconverter">
        <w:smartTagPr>
          <w:attr w:name="ProductID" w:val="8°C"/>
        </w:smartTagPr>
        <w:r w:rsidRPr="00353B1D">
          <w:t>8°C</w:t>
        </w:r>
      </w:smartTag>
      <w:r w:rsidRPr="00353B1D">
        <w:t>.</w:t>
      </w:r>
    </w:p>
    <w:p w14:paraId="20595017" w14:textId="77777777" w:rsidR="00834EC9" w:rsidRPr="002018C9" w:rsidRDefault="00834EC9" w:rsidP="002018C9">
      <w:pPr>
        <w:pStyle w:val="Bezmezer"/>
      </w:pPr>
    </w:p>
    <w:p w14:paraId="20595018" w14:textId="77777777" w:rsidR="002018C9" w:rsidRPr="002018C9" w:rsidRDefault="002018C9" w:rsidP="002018C9">
      <w:pPr>
        <w:pStyle w:val="Bezmezer"/>
      </w:pPr>
      <w:r w:rsidRPr="002018C9">
        <w:t>Teplonosná média (propylenglykol a ledová voda) jsou chlazena čpavkovým chladicím zařízením umístěným ve strojovně chlazení. Akumulace chladu v systému ledové vody je zajišťována zásobníkem ledové vody a ledu BUCO.</w:t>
      </w:r>
    </w:p>
    <w:p w14:paraId="20595019" w14:textId="77777777" w:rsidR="002018C9" w:rsidRPr="002018C9" w:rsidRDefault="002018C9" w:rsidP="002018C9">
      <w:pPr>
        <w:pStyle w:val="Bezmezer"/>
      </w:pPr>
      <w:r w:rsidRPr="002018C9">
        <w:t xml:space="preserve">Teplonosná média (ledová voda a propylenglykol) jsou chlazena v deskových výparnících čpavkem o vypařovací teplotě </w:t>
      </w:r>
      <w:smartTag w:uri="urn:schemas-microsoft-com:office:smarttags" w:element="metricconverter">
        <w:smartTagPr>
          <w:attr w:name="ProductID" w:val="-10°C"/>
        </w:smartTagPr>
        <w:r w:rsidRPr="002018C9">
          <w:t>-10°C</w:t>
        </w:r>
      </w:smartTag>
      <w:r w:rsidRPr="002018C9">
        <w:t xml:space="preserve"> pro chlazení propylenglykolu a </w:t>
      </w:r>
      <w:smartTag w:uri="urn:schemas-microsoft-com:office:smarttags" w:element="metricconverter">
        <w:smartTagPr>
          <w:attr w:name="ProductID" w:val="-3 °C"/>
        </w:smartTagPr>
        <w:r w:rsidRPr="002018C9">
          <w:t>-3 °C</w:t>
        </w:r>
      </w:smartTag>
      <w:r w:rsidRPr="002018C9">
        <w:t xml:space="preserve"> pro chlazení ledové vody. Každý deskový výparník je vybaven vlastní expanzní nádobou. Expanzní nádoby výparníků ledové vody jsou připojeny na společné sání čtyř kompresorů o teplotě </w:t>
      </w:r>
      <w:smartTag w:uri="urn:schemas-microsoft-com:office:smarttags" w:element="metricconverter">
        <w:smartTagPr>
          <w:attr w:name="ProductID" w:val="-10°C"/>
        </w:smartTagPr>
        <w:r w:rsidRPr="002018C9">
          <w:t>-10°C</w:t>
        </w:r>
      </w:smartTag>
      <w:r w:rsidRPr="002018C9">
        <w:t xml:space="preserve">. Vypařovací tlak v expanzních nádobách pro chlazení ledové vody a BUCA je regulován regulačními ventily PM3 na teplotu cca </w:t>
      </w:r>
      <w:smartTag w:uri="urn:schemas-microsoft-com:office:smarttags" w:element="metricconverter">
        <w:smartTagPr>
          <w:attr w:name="ProductID" w:val="-3°C"/>
        </w:smartTagPr>
        <w:r w:rsidRPr="002018C9">
          <w:t>-3°C</w:t>
        </w:r>
      </w:smartTag>
      <w:r w:rsidRPr="002018C9">
        <w:t xml:space="preserve">. Regulační ventily dále kontrolují teplotu ledové vody na výstupu z výparníků tak, aby nedošlo k jejímu zamrznutí. </w:t>
      </w:r>
    </w:p>
    <w:p w14:paraId="2059501A" w14:textId="77777777" w:rsidR="002018C9" w:rsidRPr="002018C9" w:rsidRDefault="002018C9" w:rsidP="002018C9">
      <w:pPr>
        <w:pStyle w:val="Bezmezer"/>
      </w:pPr>
    </w:p>
    <w:p w14:paraId="2059501B" w14:textId="77777777" w:rsidR="002018C9" w:rsidRPr="002018C9" w:rsidRDefault="002018C9" w:rsidP="002018C9">
      <w:pPr>
        <w:pStyle w:val="Bezmezer"/>
      </w:pPr>
      <w:r w:rsidRPr="002018C9">
        <w:t xml:space="preserve">Kondenzační část tvořená </w:t>
      </w:r>
      <w:r>
        <w:t xml:space="preserve">dvojicí </w:t>
      </w:r>
      <w:r w:rsidRPr="002018C9">
        <w:t>odpařovací</w:t>
      </w:r>
      <w:r>
        <w:t>ch</w:t>
      </w:r>
      <w:r w:rsidRPr="002018C9">
        <w:t xml:space="preserve"> kondenzátor</w:t>
      </w:r>
      <w:r>
        <w:t>ů</w:t>
      </w:r>
      <w:r w:rsidRPr="002018C9">
        <w:t xml:space="preserve"> je společná</w:t>
      </w:r>
      <w:r>
        <w:t xml:space="preserve">. </w:t>
      </w:r>
      <w:r w:rsidRPr="002018C9">
        <w:t>Kondenzátory jsou navrženy na kondenzační teplotu +</w:t>
      </w:r>
      <w:smartTag w:uri="urn:schemas-microsoft-com:office:smarttags" w:element="metricconverter">
        <w:smartTagPr>
          <w:attr w:name="ProductID" w:val="35°C"/>
        </w:smartTagPr>
        <w:r w:rsidRPr="002018C9">
          <w:t>35°C</w:t>
        </w:r>
      </w:smartTag>
      <w:r w:rsidRPr="002018C9">
        <w:t>. Kondenzační tlak je udržován na nastavené hodnotě (max. +</w:t>
      </w:r>
      <w:smartTag w:uri="urn:schemas-microsoft-com:office:smarttags" w:element="metricconverter">
        <w:smartTagPr>
          <w:attr w:name="ProductID" w:val="33°C"/>
        </w:smartTagPr>
        <w:r w:rsidRPr="002018C9">
          <w:t>33°C</w:t>
        </w:r>
      </w:smartTag>
      <w:r w:rsidRPr="002018C9">
        <w:t xml:space="preserve">) otáčkovou regulací ventilátorů jednotlivých kondenzátorů a jejich postupným odpínáním. Kondenzovaný kapalný čpavek stéká do dvojice propojených sběračů čpavku, odkud je přes expanzní ventily přiváděn do jednotlivých expanzních nádob.  </w:t>
      </w:r>
    </w:p>
    <w:p w14:paraId="2059501C" w14:textId="77777777" w:rsidR="002018C9" w:rsidRPr="002018C9" w:rsidRDefault="002018C9" w:rsidP="002018C9">
      <w:pPr>
        <w:pStyle w:val="Bezmezer"/>
      </w:pPr>
      <w:r w:rsidRPr="002018C9">
        <w:t>Olej kompresorů K1</w:t>
      </w:r>
      <w:r>
        <w:t>01</w:t>
      </w:r>
      <w:r w:rsidRPr="002018C9">
        <w:t xml:space="preserve"> a K</w:t>
      </w:r>
      <w:r>
        <w:t>102</w:t>
      </w:r>
      <w:r w:rsidRPr="002018C9">
        <w:t xml:space="preserve"> je chlazen nástřikem čpavku do olejových chladičů. Olej kompresorů K3 a K4 je chlazen samostatnými vzduchovými chladiči umístěnými na střeše strojovny chlazení.  </w:t>
      </w:r>
    </w:p>
    <w:p w14:paraId="2059501D" w14:textId="77777777" w:rsidR="002018C9" w:rsidRPr="002018C9" w:rsidRDefault="002018C9" w:rsidP="002018C9">
      <w:pPr>
        <w:pStyle w:val="Bezmezer"/>
      </w:pPr>
    </w:p>
    <w:p w14:paraId="2059501E" w14:textId="77777777" w:rsidR="002018C9" w:rsidRPr="002018C9" w:rsidRDefault="002018C9" w:rsidP="002018C9">
      <w:pPr>
        <w:pStyle w:val="Bezmezer"/>
      </w:pPr>
      <w:r w:rsidRPr="002018C9">
        <w:t xml:space="preserve">Kondenzátory jsou umístěny na objektu nevyužívaných podzemních nádrží chladicí vody v sousedství budovy energocentra, jehož součástí je i strojovna chlazení. Kolem kondenzátorů je obestavěna montovaná protihluková stěna. Sběrače čpavku jsou umístěny na venkovní ploše vedle stěny strojovny chlazení. Ostatní níže uvedená zařízení jsou umístěna ve strojovně chlazení.   </w:t>
      </w:r>
    </w:p>
    <w:p w14:paraId="2059501F" w14:textId="77777777" w:rsidR="00834EC9" w:rsidRPr="002018C9" w:rsidRDefault="00834EC9" w:rsidP="002018C9">
      <w:pPr>
        <w:pStyle w:val="Bezmezer"/>
      </w:pPr>
    </w:p>
    <w:p w14:paraId="20595020" w14:textId="77777777" w:rsidR="00420E05" w:rsidRDefault="00420E05" w:rsidP="00420E05">
      <w:pPr>
        <w:jc w:val="both"/>
        <w:rPr>
          <w:rFonts w:ascii="Arial" w:hAnsi="Arial" w:cs="Arial"/>
        </w:rPr>
      </w:pPr>
      <w:r w:rsidRPr="00420E05">
        <w:rPr>
          <w:rFonts w:ascii="Arial" w:hAnsi="Arial" w:cs="Arial"/>
          <w:b/>
        </w:rPr>
        <w:t>Hlavním účelem stavby</w:t>
      </w:r>
      <w:r>
        <w:rPr>
          <w:rFonts w:ascii="Arial" w:hAnsi="Arial" w:cs="Arial"/>
        </w:rPr>
        <w:t xml:space="preserve"> je výměna stávajícího kompresoru K101 za nový, energeticky úspornější. Pro další snížení energetické náročnosti celého provozu bude s novým kompresorem instalováno zařízení pro zpětné získávání tepla z chlazení oleje kompresoru. </w:t>
      </w:r>
    </w:p>
    <w:p w14:paraId="20595021" w14:textId="77777777" w:rsidR="00420E05" w:rsidRDefault="00420E05" w:rsidP="002018C9">
      <w:pPr>
        <w:pStyle w:val="Bezmezer"/>
        <w:rPr>
          <w:b/>
        </w:rPr>
      </w:pPr>
    </w:p>
    <w:p w14:paraId="20595022" w14:textId="77777777" w:rsidR="002018C9" w:rsidRPr="001724EB" w:rsidRDefault="002018C9" w:rsidP="002018C9">
      <w:pPr>
        <w:pStyle w:val="Bezmezer"/>
      </w:pPr>
      <w:r w:rsidRPr="001724EB">
        <w:rPr>
          <w:b/>
        </w:rPr>
        <w:t xml:space="preserve">Čpavková část </w:t>
      </w:r>
      <w:r w:rsidRPr="001724EB">
        <w:t>je dle ČSN EN 378-1 tvořena nepřímým uzavřeným systémem. Náplň chladiva R717 (čpavek) je konstantní v uzavřeném tlakovém zařízení.  Stupeň nebezpečí vytvářený chladicím zařízením je ve smyslu ČSN EN 378 charakterizován následujícími údaji:</w:t>
      </w:r>
    </w:p>
    <w:p w14:paraId="20595023" w14:textId="77777777" w:rsidR="002018C9" w:rsidRPr="001724EB" w:rsidRDefault="002018C9" w:rsidP="002018C9">
      <w:pPr>
        <w:pStyle w:val="Bezmezer"/>
      </w:pPr>
    </w:p>
    <w:p w14:paraId="20595024" w14:textId="77777777" w:rsidR="002018C9" w:rsidRPr="001724EB" w:rsidRDefault="002018C9" w:rsidP="002018C9">
      <w:pPr>
        <w:pStyle w:val="Bezmezer"/>
      </w:pPr>
      <w:r w:rsidRPr="001724EB">
        <w:t>-</w:t>
      </w:r>
      <w:r w:rsidRPr="001724EB">
        <w:tab/>
        <w:t>zařazení chladiva podle hořlavosti a toxicity</w:t>
      </w:r>
      <w:r w:rsidRPr="001724EB">
        <w:tab/>
      </w:r>
      <w:r w:rsidRPr="001724EB">
        <w:tab/>
        <w:t>skupina B2</w:t>
      </w:r>
    </w:p>
    <w:p w14:paraId="20595025" w14:textId="77777777" w:rsidR="002018C9" w:rsidRPr="001724EB" w:rsidRDefault="002018C9" w:rsidP="002018C9">
      <w:pPr>
        <w:pStyle w:val="Bezmezer"/>
      </w:pPr>
      <w:r w:rsidRPr="001724EB">
        <w:t>-</w:t>
      </w:r>
      <w:r w:rsidRPr="001724EB">
        <w:tab/>
        <w:t>způsob chlazení</w:t>
      </w:r>
      <w:r w:rsidRPr="001724EB">
        <w:tab/>
      </w:r>
      <w:r w:rsidRPr="001724EB">
        <w:tab/>
      </w:r>
      <w:r w:rsidRPr="001724EB">
        <w:tab/>
      </w:r>
      <w:r w:rsidRPr="001724EB">
        <w:tab/>
      </w:r>
      <w:r w:rsidRPr="001724EB">
        <w:tab/>
        <w:t>nepřímý</w:t>
      </w:r>
      <w:r w:rsidRPr="001724EB">
        <w:tab/>
      </w:r>
    </w:p>
    <w:p w14:paraId="20595026" w14:textId="77777777" w:rsidR="002018C9" w:rsidRPr="001724EB" w:rsidRDefault="002018C9" w:rsidP="002018C9">
      <w:pPr>
        <w:pStyle w:val="Bezmezer"/>
      </w:pPr>
      <w:r w:rsidRPr="001724EB">
        <w:t>Stávající náplň chladiva stanovená výpočtem je cca 2 900 kg.</w:t>
      </w:r>
    </w:p>
    <w:p w14:paraId="20595027" w14:textId="77777777" w:rsidR="002018C9" w:rsidRPr="001724EB" w:rsidRDefault="002018C9" w:rsidP="002018C9">
      <w:pPr>
        <w:pStyle w:val="Bezmezer"/>
      </w:pPr>
    </w:p>
    <w:p w14:paraId="20595028" w14:textId="77777777" w:rsidR="002018C9" w:rsidRPr="001724EB" w:rsidRDefault="002018C9" w:rsidP="002018C9">
      <w:pPr>
        <w:pStyle w:val="Bezmezer"/>
        <w:rPr>
          <w:b/>
        </w:rPr>
      </w:pPr>
      <w:r w:rsidRPr="001724EB">
        <w:rPr>
          <w:b/>
        </w:rPr>
        <w:t>Kompresory</w:t>
      </w:r>
    </w:p>
    <w:p w14:paraId="20595029" w14:textId="77777777" w:rsidR="002018C9" w:rsidRPr="001724EB" w:rsidRDefault="002018C9" w:rsidP="002018C9">
      <w:pPr>
        <w:pStyle w:val="Bezmezer"/>
      </w:pPr>
      <w:r w:rsidRPr="001724EB">
        <w:t>Ozn.</w:t>
      </w:r>
      <w:r w:rsidRPr="001724EB">
        <w:tab/>
        <w:t>Typ</w:t>
      </w:r>
      <w:r w:rsidRPr="001724EB">
        <w:tab/>
      </w:r>
      <w:r w:rsidRPr="001724EB">
        <w:tab/>
        <w:t>chladicí výkon</w:t>
      </w:r>
      <w:r w:rsidRPr="001724EB">
        <w:tab/>
        <w:t>kondenzační</w:t>
      </w:r>
      <w:r w:rsidRPr="001724EB">
        <w:tab/>
        <w:t>elektromotor</w:t>
      </w:r>
      <w:r w:rsidRPr="001724EB">
        <w:tab/>
        <w:t>Výrobce</w:t>
      </w:r>
      <w:r w:rsidRPr="001724EB">
        <w:tab/>
        <w:t>Rok výroby</w:t>
      </w:r>
    </w:p>
    <w:p w14:paraId="2059502A" w14:textId="77777777" w:rsidR="002018C9" w:rsidRPr="001724EB" w:rsidRDefault="002018C9" w:rsidP="002018C9">
      <w:pPr>
        <w:pStyle w:val="Bezmezer"/>
      </w:pPr>
      <w:r w:rsidRPr="001724EB">
        <w:tab/>
      </w:r>
      <w:r w:rsidRPr="001724EB">
        <w:tab/>
      </w:r>
      <w:r w:rsidRPr="001724EB">
        <w:tab/>
        <w:t>(-10/+35°C)</w:t>
      </w:r>
      <w:r w:rsidRPr="001724EB">
        <w:tab/>
        <w:t>výkon</w:t>
      </w:r>
      <w:r w:rsidRPr="001724EB">
        <w:tab/>
      </w:r>
      <w:r w:rsidRPr="001724EB">
        <w:tab/>
      </w:r>
      <w:r w:rsidRPr="001724EB">
        <w:tab/>
      </w:r>
      <w:r w:rsidRPr="001724EB">
        <w:tab/>
      </w:r>
      <w:r w:rsidRPr="001724EB">
        <w:tab/>
      </w:r>
      <w:r w:rsidRPr="001724EB">
        <w:tab/>
      </w:r>
      <w:r w:rsidRPr="001724EB">
        <w:tab/>
      </w:r>
    </w:p>
    <w:p w14:paraId="2059502B" w14:textId="77777777" w:rsidR="002018C9" w:rsidRPr="001724EB" w:rsidRDefault="002018C9" w:rsidP="002018C9">
      <w:pPr>
        <w:pStyle w:val="Bezmezer"/>
      </w:pPr>
      <w:r w:rsidRPr="001724EB">
        <w:t>K1</w:t>
      </w:r>
      <w:r>
        <w:t>01</w:t>
      </w:r>
      <w:r w:rsidRPr="001724EB">
        <w:tab/>
      </w:r>
      <w:r>
        <w:t>N200VSD-LI</w:t>
      </w:r>
      <w:r w:rsidRPr="001724EB">
        <w:tab/>
        <w:t xml:space="preserve">  508 kW </w:t>
      </w:r>
      <w:r w:rsidRPr="001724EB">
        <w:tab/>
        <w:t xml:space="preserve">  645 kW </w:t>
      </w:r>
      <w:r w:rsidRPr="001724EB">
        <w:tab/>
        <w:t>200 kW</w:t>
      </w:r>
      <w:r w:rsidRPr="001724EB">
        <w:tab/>
      </w:r>
      <w:r w:rsidRPr="001724EB">
        <w:tab/>
        <w:t>MYCOM</w:t>
      </w:r>
      <w:r w:rsidRPr="001724EB">
        <w:tab/>
        <w:t>1994</w:t>
      </w:r>
    </w:p>
    <w:p w14:paraId="2059502C" w14:textId="77777777" w:rsidR="002018C9" w:rsidRPr="001724EB" w:rsidRDefault="002018C9" w:rsidP="002018C9">
      <w:pPr>
        <w:pStyle w:val="Bezmezer"/>
      </w:pPr>
      <w:r w:rsidRPr="001724EB">
        <w:t>K</w:t>
      </w:r>
      <w:r>
        <w:t>102</w:t>
      </w:r>
      <w:r w:rsidRPr="001724EB">
        <w:tab/>
      </w:r>
      <w:r>
        <w:t>N200VLD-LI</w:t>
      </w:r>
      <w:r w:rsidRPr="001724EB">
        <w:tab/>
        <w:t xml:space="preserve">  728 kW</w:t>
      </w:r>
      <w:r w:rsidRPr="001724EB">
        <w:tab/>
        <w:t xml:space="preserve">  925 kW </w:t>
      </w:r>
      <w:r w:rsidRPr="001724EB">
        <w:tab/>
        <w:t>250 kW</w:t>
      </w:r>
      <w:r w:rsidRPr="001724EB">
        <w:tab/>
      </w:r>
      <w:r w:rsidRPr="001724EB">
        <w:tab/>
        <w:t>MYCOM</w:t>
      </w:r>
      <w:r w:rsidRPr="001724EB">
        <w:tab/>
        <w:t>1994</w:t>
      </w:r>
    </w:p>
    <w:p w14:paraId="2059502D" w14:textId="77777777" w:rsidR="002018C9" w:rsidRPr="001724EB" w:rsidRDefault="002018C9" w:rsidP="002018C9">
      <w:pPr>
        <w:pStyle w:val="Bezmezer"/>
      </w:pPr>
      <w:r w:rsidRPr="001724EB">
        <w:t>K3</w:t>
      </w:r>
      <w:r w:rsidRPr="001724EB">
        <w:tab/>
        <w:t>GSV 111</w:t>
      </w:r>
      <w:r w:rsidRPr="001724EB">
        <w:tab/>
        <w:t xml:space="preserve">  698 kW</w:t>
      </w:r>
      <w:r w:rsidRPr="001724EB">
        <w:tab/>
        <w:t xml:space="preserve">  792 kW</w:t>
      </w:r>
      <w:r w:rsidRPr="001724EB">
        <w:tab/>
        <w:t>250 kW</w:t>
      </w:r>
      <w:r w:rsidRPr="001724EB">
        <w:tab/>
      </w:r>
      <w:r w:rsidRPr="001724EB">
        <w:tab/>
        <w:t>GRAM</w:t>
      </w:r>
      <w:r w:rsidRPr="001724EB">
        <w:tab/>
      </w:r>
      <w:r w:rsidRPr="001724EB">
        <w:tab/>
        <w:t>1999</w:t>
      </w:r>
    </w:p>
    <w:p w14:paraId="2059502E" w14:textId="77777777" w:rsidR="002018C9" w:rsidRPr="001724EB" w:rsidRDefault="002018C9" w:rsidP="002018C9">
      <w:pPr>
        <w:pStyle w:val="Bezmezer"/>
      </w:pPr>
      <w:r w:rsidRPr="001724EB">
        <w:t>K4</w:t>
      </w:r>
      <w:r w:rsidRPr="001724EB">
        <w:tab/>
        <w:t>SAB 202SF</w:t>
      </w:r>
      <w:r w:rsidRPr="001724EB">
        <w:tab/>
        <w:t>1174 kW*</w:t>
      </w:r>
      <w:r w:rsidRPr="001724EB">
        <w:tab/>
        <w:t>1356 kW</w:t>
      </w:r>
      <w:r w:rsidRPr="001724EB">
        <w:tab/>
        <w:t>355 kW</w:t>
      </w:r>
      <w:r w:rsidRPr="001724EB">
        <w:tab/>
      </w:r>
      <w:r w:rsidRPr="001724EB">
        <w:tab/>
        <w:t>YORK</w:t>
      </w:r>
      <w:r w:rsidRPr="001724EB">
        <w:tab/>
      </w:r>
      <w:r w:rsidRPr="001724EB">
        <w:tab/>
        <w:t>2001</w:t>
      </w:r>
      <w:r w:rsidRPr="001724EB">
        <w:tab/>
        <w:t xml:space="preserve"> </w:t>
      </w:r>
    </w:p>
    <w:p w14:paraId="2059502F" w14:textId="77777777" w:rsidR="002018C9" w:rsidRPr="001724EB" w:rsidRDefault="002018C9" w:rsidP="002018C9">
      <w:pPr>
        <w:pStyle w:val="Bezmezer"/>
      </w:pPr>
      <w:r w:rsidRPr="001724EB">
        <w:t>CELKEM</w:t>
      </w:r>
      <w:r w:rsidRPr="001724EB">
        <w:tab/>
      </w:r>
      <w:r w:rsidRPr="001724EB">
        <w:tab/>
      </w:r>
      <w:r w:rsidRPr="00AB77B4">
        <w:rPr>
          <w:b/>
        </w:rPr>
        <w:t>3108 kW</w:t>
      </w:r>
      <w:r w:rsidRPr="001724EB">
        <w:tab/>
      </w:r>
      <w:r w:rsidRPr="001724EB">
        <w:rPr>
          <w:b/>
        </w:rPr>
        <w:t>3718 kW</w:t>
      </w:r>
    </w:p>
    <w:p w14:paraId="20595030" w14:textId="77777777" w:rsidR="002018C9" w:rsidRDefault="002018C9" w:rsidP="002018C9">
      <w:pPr>
        <w:pStyle w:val="Bezmezer"/>
      </w:pPr>
    </w:p>
    <w:p w14:paraId="20595031" w14:textId="77777777" w:rsidR="002018C9" w:rsidRDefault="002018C9" w:rsidP="002018C9">
      <w:pPr>
        <w:pStyle w:val="Bezmezer"/>
      </w:pPr>
      <w:r>
        <w:t>Podle potřeb výroby je zpravidla v provozu jeden z kompresorů K101 nebo K102 pracující plný výkon a druhý kompresor připíná / vypíná v režimu částečného chladicího výkonu dle aktuálních provozních potřeb.</w:t>
      </w:r>
    </w:p>
    <w:p w14:paraId="20595032" w14:textId="77777777" w:rsidR="00834EC9" w:rsidRDefault="00834EC9" w:rsidP="00834EC9">
      <w:pPr>
        <w:pStyle w:val="Bezmezer"/>
      </w:pPr>
    </w:p>
    <w:p w14:paraId="20595033" w14:textId="77777777" w:rsidR="00DB6A93" w:rsidRPr="00DB6A93" w:rsidRDefault="00DB6A93" w:rsidP="00DB6A93">
      <w:pPr>
        <w:pStyle w:val="Bezmezer"/>
        <w:rPr>
          <w:b/>
        </w:rPr>
      </w:pPr>
      <w:bookmarkStart w:id="54" w:name="_Toc482112118"/>
      <w:r w:rsidRPr="00DB6A93">
        <w:rPr>
          <w:b/>
        </w:rPr>
        <w:t>Napěťové soustavy</w:t>
      </w:r>
      <w:bookmarkEnd w:id="54"/>
    </w:p>
    <w:p w14:paraId="20595034" w14:textId="77777777" w:rsidR="00F376CD" w:rsidRPr="00F376CD" w:rsidRDefault="00F376CD" w:rsidP="00F376CD">
      <w:pPr>
        <w:pStyle w:val="Bezmezer"/>
      </w:pPr>
      <w:r w:rsidRPr="00F376CD">
        <w:t>Rozvad</w:t>
      </w:r>
      <w:r w:rsidRPr="00F376CD">
        <w:rPr>
          <w:rFonts w:hint="eastAsia"/>
        </w:rPr>
        <w:t>ěč</w:t>
      </w:r>
      <w:r w:rsidRPr="00F376CD">
        <w:t xml:space="preserve">e a elektroinstalace: </w:t>
      </w:r>
      <w:r>
        <w:tab/>
      </w:r>
      <w:r>
        <w:tab/>
      </w:r>
      <w:r>
        <w:tab/>
      </w:r>
      <w:r>
        <w:tab/>
      </w:r>
      <w:r w:rsidRPr="00F376CD">
        <w:t>3 N/PE ~ 50Hz 230/400V TN-C-S</w:t>
      </w:r>
    </w:p>
    <w:p w14:paraId="20595035" w14:textId="77777777" w:rsidR="00F376CD" w:rsidRPr="00F376CD" w:rsidRDefault="00F376CD" w:rsidP="00F376CD">
      <w:pPr>
        <w:pStyle w:val="Bezmezer"/>
      </w:pPr>
      <w:r w:rsidRPr="00F376CD">
        <w:t xml:space="preserve">Elektroinstalace: </w:t>
      </w:r>
      <w:r>
        <w:tab/>
      </w:r>
      <w:r>
        <w:tab/>
      </w:r>
      <w:r>
        <w:tab/>
      </w:r>
      <w:r>
        <w:tab/>
      </w:r>
      <w:r>
        <w:tab/>
      </w:r>
      <w:r w:rsidRPr="00F376CD">
        <w:t>1 N/PE ~ 50Hz 230 TN-C-S</w:t>
      </w:r>
    </w:p>
    <w:p w14:paraId="20595036" w14:textId="77777777" w:rsidR="00F376CD" w:rsidRPr="00F376CD" w:rsidRDefault="00F376CD" w:rsidP="00F376CD">
      <w:pPr>
        <w:pStyle w:val="Bezmezer"/>
      </w:pPr>
      <w:r w:rsidRPr="00F376CD">
        <w:t>Stupe</w:t>
      </w:r>
      <w:r w:rsidRPr="00F376CD">
        <w:rPr>
          <w:rFonts w:hint="eastAsia"/>
        </w:rPr>
        <w:t>ň</w:t>
      </w:r>
      <w:r w:rsidRPr="00F376CD">
        <w:t xml:space="preserve"> zabezpe</w:t>
      </w:r>
      <w:r w:rsidRPr="00F376CD">
        <w:rPr>
          <w:rFonts w:hint="eastAsia"/>
        </w:rPr>
        <w:t>č</w:t>
      </w:r>
      <w:r w:rsidRPr="00F376CD">
        <w:t>en</w:t>
      </w:r>
      <w:r w:rsidRPr="00F376CD">
        <w:rPr>
          <w:rFonts w:hint="eastAsia"/>
        </w:rPr>
        <w:t>í</w:t>
      </w:r>
      <w:r w:rsidRPr="00F376CD">
        <w:t xml:space="preserve"> dod</w:t>
      </w:r>
      <w:r w:rsidRPr="00F376CD">
        <w:rPr>
          <w:rFonts w:hint="eastAsia"/>
        </w:rPr>
        <w:t>á</w:t>
      </w:r>
      <w:r w:rsidRPr="00F376CD">
        <w:t xml:space="preserve">vky el. Energie: </w:t>
      </w:r>
      <w:r>
        <w:tab/>
      </w:r>
      <w:r>
        <w:tab/>
      </w:r>
      <w:r w:rsidRPr="00F376CD">
        <w:t xml:space="preserve">3 - </w:t>
      </w:r>
      <w:r w:rsidRPr="00F376CD">
        <w:rPr>
          <w:rFonts w:hint="eastAsia"/>
        </w:rPr>
        <w:t>Č</w:t>
      </w:r>
      <w:r w:rsidRPr="00F376CD">
        <w:t>SN 34 1610 (slaboproud</w:t>
      </w:r>
      <w:r w:rsidRPr="00F376CD">
        <w:rPr>
          <w:rFonts w:hint="eastAsia"/>
        </w:rPr>
        <w:t>á</w:t>
      </w:r>
      <w:r w:rsidRPr="00F376CD">
        <w:t xml:space="preserve"> za</w:t>
      </w:r>
      <w:r w:rsidRPr="00F376CD">
        <w:rPr>
          <w:rFonts w:hint="eastAsia"/>
        </w:rPr>
        <w:t>ří</w:t>
      </w:r>
      <w:r w:rsidRPr="00F376CD">
        <w:t>zen</w:t>
      </w:r>
      <w:r w:rsidRPr="00F376CD">
        <w:rPr>
          <w:rFonts w:hint="eastAsia"/>
        </w:rPr>
        <w:t>í</w:t>
      </w:r>
      <w:r>
        <w:t xml:space="preserve"> </w:t>
      </w:r>
      <w:r w:rsidRPr="00F376CD">
        <w:t>st. 2)</w:t>
      </w:r>
    </w:p>
    <w:p w14:paraId="20595037" w14:textId="77777777" w:rsidR="00F376CD" w:rsidRPr="00F376CD" w:rsidRDefault="00F376CD" w:rsidP="00F376CD">
      <w:pPr>
        <w:pStyle w:val="Bezmezer"/>
      </w:pPr>
      <w:r w:rsidRPr="00F376CD">
        <w:t>Typ klimatu: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376CD">
        <w:t>M</w:t>
      </w:r>
      <w:r w:rsidRPr="00F376CD">
        <w:rPr>
          <w:rFonts w:hint="eastAsia"/>
        </w:rPr>
        <w:t>í</w:t>
      </w:r>
      <w:r w:rsidRPr="00F376CD">
        <w:t>rn</w:t>
      </w:r>
      <w:r w:rsidRPr="00F376CD">
        <w:rPr>
          <w:rFonts w:hint="eastAsia"/>
        </w:rPr>
        <w:t>é</w:t>
      </w:r>
      <w:r w:rsidRPr="00F376CD">
        <w:t xml:space="preserve"> - </w:t>
      </w:r>
      <w:r w:rsidRPr="00F376CD">
        <w:rPr>
          <w:rFonts w:hint="eastAsia"/>
        </w:rPr>
        <w:t>Č</w:t>
      </w:r>
      <w:r w:rsidRPr="00F376CD">
        <w:t>SN EN 60721-2-1</w:t>
      </w:r>
    </w:p>
    <w:p w14:paraId="20595038" w14:textId="77777777" w:rsidR="00F376CD" w:rsidRDefault="00F376CD" w:rsidP="00DB6A93">
      <w:pPr>
        <w:pStyle w:val="Bezmezer"/>
      </w:pPr>
    </w:p>
    <w:p w14:paraId="20595039" w14:textId="77777777" w:rsidR="008F163D" w:rsidRPr="00DB6A93" w:rsidRDefault="008F163D" w:rsidP="008F163D">
      <w:pPr>
        <w:pStyle w:val="Bezmezer"/>
        <w:rPr>
          <w:b/>
        </w:rPr>
      </w:pPr>
      <w:bookmarkStart w:id="55" w:name="_Toc482112119"/>
      <w:r>
        <w:rPr>
          <w:b/>
        </w:rPr>
        <w:t>Prostředí</w:t>
      </w:r>
    </w:p>
    <w:bookmarkEnd w:id="55"/>
    <w:p w14:paraId="2059503A" w14:textId="77777777" w:rsidR="00F376CD" w:rsidRPr="00B9440A" w:rsidRDefault="00F376CD" w:rsidP="00F376CD">
      <w:pPr>
        <w:pStyle w:val="Bezmezer"/>
      </w:pPr>
      <w:r w:rsidRPr="00B9440A">
        <w:t xml:space="preserve">Ve smyslu normy </w:t>
      </w:r>
      <w:r w:rsidRPr="00B9440A">
        <w:rPr>
          <w:rFonts w:hint="eastAsia"/>
        </w:rPr>
        <w:t>Č</w:t>
      </w:r>
      <w:r w:rsidRPr="00B9440A">
        <w:t>SN 33 2000-5-51 ed. 3 se p</w:t>
      </w:r>
      <w:r w:rsidRPr="00B9440A">
        <w:rPr>
          <w:rFonts w:hint="eastAsia"/>
        </w:rPr>
        <w:t>ř</w:t>
      </w:r>
      <w:r w:rsidRPr="00B9440A">
        <w:t>edpokl</w:t>
      </w:r>
      <w:r w:rsidRPr="00B9440A">
        <w:rPr>
          <w:rFonts w:hint="eastAsia"/>
        </w:rPr>
        <w:t>á</w:t>
      </w:r>
      <w:r w:rsidRPr="00B9440A">
        <w:t>d</w:t>
      </w:r>
      <w:r w:rsidRPr="00B9440A">
        <w:rPr>
          <w:rFonts w:hint="eastAsia"/>
        </w:rPr>
        <w:t>á</w:t>
      </w:r>
      <w:r w:rsidRPr="00B9440A">
        <w:t xml:space="preserve">, </w:t>
      </w:r>
      <w:r w:rsidRPr="00B9440A">
        <w:rPr>
          <w:rFonts w:hint="eastAsia"/>
        </w:rPr>
        <w:t>ž</w:t>
      </w:r>
      <w:r w:rsidRPr="00B9440A">
        <w:t>e v</w:t>
      </w:r>
      <w:r w:rsidR="00F579A2" w:rsidRPr="00B9440A">
        <w:t xml:space="preserve"> </w:t>
      </w:r>
      <w:r w:rsidRPr="00B9440A">
        <w:t>kompresorovn</w:t>
      </w:r>
      <w:r w:rsidRPr="00B9440A">
        <w:rPr>
          <w:rFonts w:hint="eastAsia"/>
        </w:rPr>
        <w:t>ě</w:t>
      </w:r>
      <w:r w:rsidRPr="00B9440A">
        <w:t xml:space="preserve"> a v prostorech dot</w:t>
      </w:r>
      <w:r w:rsidRPr="00B9440A">
        <w:rPr>
          <w:rFonts w:hint="eastAsia"/>
        </w:rPr>
        <w:t>č</w:t>
      </w:r>
      <w:r w:rsidRPr="00B9440A">
        <w:t>en</w:t>
      </w:r>
      <w:r w:rsidRPr="00B9440A">
        <w:rPr>
          <w:rFonts w:hint="eastAsia"/>
        </w:rPr>
        <w:t>ý</w:t>
      </w:r>
      <w:r w:rsidRPr="00B9440A">
        <w:t>ch technologi</w:t>
      </w:r>
      <w:r w:rsidRPr="00B9440A">
        <w:rPr>
          <w:rFonts w:hint="eastAsia"/>
        </w:rPr>
        <w:t>í</w:t>
      </w:r>
      <w:r w:rsidRPr="00B9440A">
        <w:t xml:space="preserve"> zp</w:t>
      </w:r>
      <w:r w:rsidRPr="00B9440A">
        <w:rPr>
          <w:rFonts w:hint="eastAsia"/>
        </w:rPr>
        <w:t>ě</w:t>
      </w:r>
      <w:r w:rsidRPr="00B9440A">
        <w:t>tn</w:t>
      </w:r>
      <w:r w:rsidRPr="00B9440A">
        <w:rPr>
          <w:rFonts w:hint="eastAsia"/>
        </w:rPr>
        <w:t>é</w:t>
      </w:r>
      <w:r w:rsidRPr="00B9440A">
        <w:t>ho z</w:t>
      </w:r>
      <w:r w:rsidRPr="00B9440A">
        <w:rPr>
          <w:rFonts w:hint="eastAsia"/>
        </w:rPr>
        <w:t>í</w:t>
      </w:r>
      <w:r w:rsidRPr="00B9440A">
        <w:t>sk</w:t>
      </w:r>
      <w:r w:rsidRPr="00B9440A">
        <w:rPr>
          <w:rFonts w:hint="eastAsia"/>
        </w:rPr>
        <w:t>á</w:t>
      </w:r>
      <w:r w:rsidRPr="00B9440A">
        <w:t>v</w:t>
      </w:r>
      <w:r w:rsidRPr="00B9440A">
        <w:rPr>
          <w:rFonts w:hint="eastAsia"/>
        </w:rPr>
        <w:t>á</w:t>
      </w:r>
      <w:r w:rsidRPr="00B9440A">
        <w:t>n</w:t>
      </w:r>
      <w:r w:rsidRPr="00B9440A">
        <w:rPr>
          <w:rFonts w:hint="eastAsia"/>
        </w:rPr>
        <w:t>í</w:t>
      </w:r>
      <w:r w:rsidRPr="00B9440A">
        <w:t xml:space="preserve"> tepla z</w:t>
      </w:r>
      <w:r w:rsidR="00F579A2" w:rsidRPr="00B9440A">
        <w:t> </w:t>
      </w:r>
      <w:r w:rsidRPr="00B9440A">
        <w:t>oleje</w:t>
      </w:r>
      <w:r w:rsidR="00F579A2" w:rsidRPr="00B9440A">
        <w:t xml:space="preserve"> </w:t>
      </w:r>
      <w:r w:rsidRPr="00B9440A">
        <w:t>kompresoru K101 jsou z hlediska nebezpe</w:t>
      </w:r>
      <w:r w:rsidRPr="00B9440A">
        <w:rPr>
          <w:rFonts w:hint="eastAsia"/>
        </w:rPr>
        <w:t>čí</w:t>
      </w:r>
      <w:r w:rsidRPr="00B9440A">
        <w:t xml:space="preserve"> </w:t>
      </w:r>
      <w:r w:rsidRPr="00B9440A">
        <w:rPr>
          <w:rFonts w:hint="eastAsia"/>
        </w:rPr>
        <w:t>ú</w:t>
      </w:r>
      <w:r w:rsidRPr="00B9440A">
        <w:t>razu el. proudem prostory s</w:t>
      </w:r>
      <w:r w:rsidR="00F579A2" w:rsidRPr="00B9440A">
        <w:t> </w:t>
      </w:r>
      <w:r w:rsidRPr="00B9440A">
        <w:t>n</w:t>
      </w:r>
      <w:r w:rsidRPr="00B9440A">
        <w:rPr>
          <w:rFonts w:hint="eastAsia"/>
        </w:rPr>
        <w:t>á</w:t>
      </w:r>
      <w:r w:rsidRPr="00B9440A">
        <w:t>sleduj</w:t>
      </w:r>
      <w:r w:rsidRPr="00B9440A">
        <w:rPr>
          <w:rFonts w:hint="eastAsia"/>
        </w:rPr>
        <w:t>í</w:t>
      </w:r>
      <w:r w:rsidRPr="00B9440A">
        <w:t>c</w:t>
      </w:r>
      <w:r w:rsidRPr="00B9440A">
        <w:rPr>
          <w:rFonts w:hint="eastAsia"/>
        </w:rPr>
        <w:t>í</w:t>
      </w:r>
      <w:r w:rsidRPr="00B9440A">
        <w:t>mi</w:t>
      </w:r>
      <w:r w:rsidR="00F579A2" w:rsidRPr="00B9440A">
        <w:t xml:space="preserve"> </w:t>
      </w:r>
      <w:r w:rsidRPr="00B9440A">
        <w:t>vn</w:t>
      </w:r>
      <w:r w:rsidRPr="00B9440A">
        <w:rPr>
          <w:rFonts w:hint="eastAsia"/>
        </w:rPr>
        <w:t>ě</w:t>
      </w:r>
      <w:r w:rsidRPr="00B9440A">
        <w:t>j</w:t>
      </w:r>
      <w:r w:rsidRPr="00B9440A">
        <w:rPr>
          <w:rFonts w:hint="eastAsia"/>
        </w:rPr>
        <w:t>ší</w:t>
      </w:r>
      <w:r w:rsidRPr="00B9440A">
        <w:t>mi vlivy:</w:t>
      </w:r>
    </w:p>
    <w:p w14:paraId="2059503B" w14:textId="77777777" w:rsidR="00B9440A" w:rsidRPr="00B9440A" w:rsidRDefault="00B9440A" w:rsidP="00F376CD">
      <w:pPr>
        <w:pStyle w:val="Bezmezer"/>
      </w:pPr>
    </w:p>
    <w:p w14:paraId="2059503C" w14:textId="77777777" w:rsidR="00F376CD" w:rsidRPr="00B9440A" w:rsidRDefault="00F376CD" w:rsidP="00F376CD">
      <w:pPr>
        <w:pStyle w:val="Bezmezer"/>
        <w:rPr>
          <w:b/>
        </w:rPr>
      </w:pPr>
      <w:r w:rsidRPr="00B9440A">
        <w:rPr>
          <w:b/>
        </w:rPr>
        <w:t>Prostory č.1 kotelna</w:t>
      </w:r>
    </w:p>
    <w:p w14:paraId="2059503D" w14:textId="77777777" w:rsidR="00F376CD" w:rsidRPr="00B9440A" w:rsidRDefault="00F376CD" w:rsidP="00F376CD">
      <w:pPr>
        <w:pStyle w:val="Bezmezer"/>
      </w:pPr>
      <w:r w:rsidRPr="00B9440A">
        <w:t>Prostory nebezpe</w:t>
      </w:r>
      <w:r w:rsidRPr="00B9440A">
        <w:rPr>
          <w:rFonts w:hint="eastAsia"/>
        </w:rPr>
        <w:t>č</w:t>
      </w:r>
      <w:r w:rsidRPr="00B9440A">
        <w:t>n</w:t>
      </w:r>
      <w:r w:rsidRPr="00B9440A">
        <w:rPr>
          <w:rFonts w:hint="eastAsia"/>
        </w:rPr>
        <w:t>é</w:t>
      </w:r>
      <w:r w:rsidRPr="00B9440A">
        <w:t xml:space="preserve"> s vn</w:t>
      </w:r>
      <w:r w:rsidRPr="00B9440A">
        <w:rPr>
          <w:rFonts w:hint="eastAsia"/>
        </w:rPr>
        <w:t>ě</w:t>
      </w:r>
      <w:r w:rsidRPr="00B9440A">
        <w:t>j</w:t>
      </w:r>
      <w:r w:rsidRPr="00B9440A">
        <w:rPr>
          <w:rFonts w:hint="eastAsia"/>
        </w:rPr>
        <w:t>ší</w:t>
      </w:r>
      <w:r w:rsidRPr="00B9440A">
        <w:t>mi vlivy - AA5, AB5, AC1, AD1, AE1, AF1, AG1, AH1,</w:t>
      </w:r>
      <w:r w:rsidR="00B9440A" w:rsidRPr="00B9440A">
        <w:t xml:space="preserve"> </w:t>
      </w:r>
      <w:r w:rsidRPr="00B9440A">
        <w:t>AK1, AL1, AM-1-2, AM-2-2, AM-3-2, AN1, AP1, AQ1, AR1, AS1, BA4, BC3, BD2, BE1,</w:t>
      </w:r>
      <w:r w:rsidR="00B9440A" w:rsidRPr="00B9440A">
        <w:t xml:space="preserve"> </w:t>
      </w:r>
      <w:r w:rsidRPr="00B9440A">
        <w:t>CA1, CB1.</w:t>
      </w:r>
    </w:p>
    <w:p w14:paraId="2059503E" w14:textId="77777777" w:rsidR="00B9440A" w:rsidRDefault="00B9440A" w:rsidP="00F376CD">
      <w:pPr>
        <w:pStyle w:val="Bezmezer"/>
        <w:rPr>
          <w:highlight w:val="yellow"/>
        </w:rPr>
      </w:pPr>
    </w:p>
    <w:p w14:paraId="2059503F" w14:textId="77777777" w:rsidR="00F376CD" w:rsidRPr="00B9440A" w:rsidRDefault="00F376CD" w:rsidP="00F376CD">
      <w:pPr>
        <w:pStyle w:val="Bezmezer"/>
        <w:rPr>
          <w:b/>
        </w:rPr>
      </w:pPr>
      <w:r w:rsidRPr="00B9440A">
        <w:rPr>
          <w:b/>
        </w:rPr>
        <w:t>Prostory č.2 kompresorovna</w:t>
      </w:r>
    </w:p>
    <w:p w14:paraId="20595040" w14:textId="77777777" w:rsidR="00B9440A" w:rsidRDefault="00F376CD" w:rsidP="00B9440A">
      <w:pPr>
        <w:pStyle w:val="Bezmezer"/>
      </w:pPr>
      <w:r w:rsidRPr="00B9440A">
        <w:t>Prostory nebezpe</w:t>
      </w:r>
      <w:r w:rsidRPr="00B9440A">
        <w:rPr>
          <w:rFonts w:hint="eastAsia"/>
        </w:rPr>
        <w:t>č</w:t>
      </w:r>
      <w:r w:rsidRPr="00B9440A">
        <w:t>n</w:t>
      </w:r>
      <w:r w:rsidRPr="00B9440A">
        <w:rPr>
          <w:rFonts w:hint="eastAsia"/>
        </w:rPr>
        <w:t>é</w:t>
      </w:r>
      <w:r w:rsidRPr="00B9440A">
        <w:t xml:space="preserve"> s vn</w:t>
      </w:r>
      <w:r w:rsidRPr="00B9440A">
        <w:rPr>
          <w:rFonts w:hint="eastAsia"/>
        </w:rPr>
        <w:t>ě</w:t>
      </w:r>
      <w:r w:rsidRPr="00B9440A">
        <w:t>j</w:t>
      </w:r>
      <w:r w:rsidRPr="00B9440A">
        <w:rPr>
          <w:rFonts w:hint="eastAsia"/>
        </w:rPr>
        <w:t>ší</w:t>
      </w:r>
      <w:r w:rsidRPr="00B9440A">
        <w:t xml:space="preserve">mi vlivy - </w:t>
      </w:r>
      <w:r w:rsidR="00B9440A" w:rsidRPr="00B9440A">
        <w:t xml:space="preserve"> AA5, AB5, AC1, AD1, AE1, AF3, AG1, AH1, AK1, AL1, AM-1-2, AM-2-2, AM-3-2, AN1, AP1, AQ1, AR1</w:t>
      </w:r>
      <w:r w:rsidR="00B9440A">
        <w:t>, AS1, BA4, BC3, BD2, BE1, CA1, CB1.</w:t>
      </w:r>
    </w:p>
    <w:p w14:paraId="20595041" w14:textId="77777777" w:rsidR="00B9440A" w:rsidRDefault="00B9440A" w:rsidP="00B9440A">
      <w:pPr>
        <w:pStyle w:val="Bezmezer"/>
      </w:pPr>
    </w:p>
    <w:p w14:paraId="20595042" w14:textId="77777777" w:rsidR="00DB6A93" w:rsidRPr="00086667" w:rsidRDefault="00DB6A93" w:rsidP="00DB6A93">
      <w:pPr>
        <w:pStyle w:val="Bezmezer"/>
        <w:rPr>
          <w:b/>
        </w:rPr>
      </w:pPr>
      <w:bookmarkStart w:id="56" w:name="_Toc482112124"/>
      <w:r w:rsidRPr="00086667">
        <w:rPr>
          <w:b/>
        </w:rPr>
        <w:t>Uzemnění</w:t>
      </w:r>
      <w:bookmarkEnd w:id="56"/>
    </w:p>
    <w:p w14:paraId="20595043" w14:textId="77777777" w:rsidR="00DB6A93" w:rsidRPr="00616EAD" w:rsidRDefault="00DB6A93" w:rsidP="00DB6A93">
      <w:pPr>
        <w:pStyle w:val="Bezmezer"/>
      </w:pPr>
      <w:r w:rsidRPr="00137BFA">
        <w:t xml:space="preserve">Všechny kovové části nového strojního zařízení musí být pospojovány a připojeny k zemnímu potenciálu. </w:t>
      </w:r>
    </w:p>
    <w:p w14:paraId="20595044" w14:textId="77777777" w:rsidR="00DB6A93" w:rsidRDefault="00DB6A93" w:rsidP="00DB6A93">
      <w:pPr>
        <w:pStyle w:val="Bezmezer"/>
      </w:pPr>
    </w:p>
    <w:p w14:paraId="20595045" w14:textId="77777777" w:rsidR="00A03EDE" w:rsidRPr="00A51AEB" w:rsidRDefault="00A03EDE" w:rsidP="00A03EDE">
      <w:pPr>
        <w:pStyle w:val="Nadpis2"/>
      </w:pPr>
      <w:bookmarkStart w:id="57" w:name="_Toc482608447"/>
      <w:r w:rsidRPr="00A51AEB">
        <w:t>B.2.2</w:t>
      </w:r>
      <w:r w:rsidRPr="00A51AEB">
        <w:tab/>
        <w:t>Celkové urbanistické a architektonické řešení</w:t>
      </w:r>
      <w:bookmarkEnd w:id="57"/>
    </w:p>
    <w:p w14:paraId="20595046" w14:textId="77777777" w:rsidR="004B7415" w:rsidRDefault="00FA4B71" w:rsidP="00A03EDE">
      <w:pPr>
        <w:pStyle w:val="Bezmezer"/>
      </w:pPr>
      <w:r>
        <w:t>Urbanistické a architektonické řešení se nemění.</w:t>
      </w:r>
    </w:p>
    <w:p w14:paraId="20595047" w14:textId="77777777" w:rsidR="007059F7" w:rsidRDefault="007059F7" w:rsidP="00A03EDE">
      <w:pPr>
        <w:pStyle w:val="Bezmezer"/>
      </w:pPr>
    </w:p>
    <w:p w14:paraId="20595048" w14:textId="77777777" w:rsidR="00A03EDE" w:rsidRPr="00275954" w:rsidRDefault="00A03EDE" w:rsidP="00A03EDE">
      <w:pPr>
        <w:pStyle w:val="Nadpis2"/>
      </w:pPr>
      <w:bookmarkStart w:id="58" w:name="_Toc482608448"/>
      <w:r>
        <w:t>B.2.3</w:t>
      </w:r>
      <w:r>
        <w:tab/>
        <w:t>Celkové provozní řešení, technologie výroby</w:t>
      </w:r>
      <w:bookmarkEnd w:id="58"/>
    </w:p>
    <w:p w14:paraId="20595049" w14:textId="77777777" w:rsidR="007059F7" w:rsidRDefault="00A03EDE" w:rsidP="00A03EDE">
      <w:pPr>
        <w:pStyle w:val="Bezmezer"/>
      </w:pPr>
      <w:r>
        <w:t>Provozní řešení zůstává beze změny</w:t>
      </w:r>
      <w:r w:rsidR="00DC131A">
        <w:t>.</w:t>
      </w:r>
    </w:p>
    <w:p w14:paraId="2059504A" w14:textId="77777777" w:rsidR="00DC131A" w:rsidRDefault="00DC131A" w:rsidP="00A03EDE">
      <w:pPr>
        <w:pStyle w:val="Bezmezer"/>
      </w:pPr>
    </w:p>
    <w:p w14:paraId="2059504B" w14:textId="77777777" w:rsidR="00A03EDE" w:rsidRPr="00275954" w:rsidRDefault="00A03EDE" w:rsidP="00A03EDE">
      <w:pPr>
        <w:pStyle w:val="Nadpis2"/>
      </w:pPr>
      <w:bookmarkStart w:id="59" w:name="_Toc482608449"/>
      <w:r>
        <w:t>B.2.4</w:t>
      </w:r>
      <w:r>
        <w:tab/>
        <w:t>Bezbariérové užívání stavby</w:t>
      </w:r>
      <w:bookmarkEnd w:id="59"/>
    </w:p>
    <w:p w14:paraId="2059504C" w14:textId="77777777" w:rsidR="00A03EDE" w:rsidRPr="00EF711E" w:rsidRDefault="00A03EDE" w:rsidP="00A03EDE">
      <w:pPr>
        <w:pStyle w:val="Bezmezer"/>
      </w:pPr>
      <w:r>
        <w:t>Není řešeno, stavba přístupná pouze pro odborně a fyzicky způsobilou obsluhu.</w:t>
      </w:r>
    </w:p>
    <w:p w14:paraId="2059504D" w14:textId="77777777" w:rsidR="007059F7" w:rsidRDefault="007059F7" w:rsidP="00A03EDE">
      <w:pPr>
        <w:pStyle w:val="Bezmezer"/>
        <w:rPr>
          <w:b/>
        </w:rPr>
      </w:pPr>
    </w:p>
    <w:p w14:paraId="2059504E" w14:textId="77777777" w:rsidR="0065418F" w:rsidRDefault="00A03EDE" w:rsidP="0065418F">
      <w:pPr>
        <w:pStyle w:val="Nadpis2"/>
      </w:pPr>
      <w:bookmarkStart w:id="60" w:name="_Toc482608450"/>
      <w:r>
        <w:t>B.2.5</w:t>
      </w:r>
      <w:r>
        <w:tab/>
      </w:r>
      <w:r w:rsidR="0065418F">
        <w:t>Bezpečnost při užívání stavby</w:t>
      </w:r>
      <w:bookmarkEnd w:id="60"/>
    </w:p>
    <w:p w14:paraId="2059504F" w14:textId="77777777" w:rsidR="00A03EDE" w:rsidRDefault="0065418F" w:rsidP="0065418F">
      <w:pPr>
        <w:pStyle w:val="Bezmezer"/>
      </w:pPr>
      <w:r>
        <w:t>Je zajištěna odbornou způsobilostí provozovatele a dodržováním příslušných ustanovení provozního řádu.</w:t>
      </w:r>
    </w:p>
    <w:p w14:paraId="20595050" w14:textId="77777777" w:rsidR="007059F7" w:rsidRPr="00275954" w:rsidRDefault="007059F7" w:rsidP="0065418F">
      <w:pPr>
        <w:pStyle w:val="Bezmezer"/>
      </w:pPr>
    </w:p>
    <w:p w14:paraId="20595051" w14:textId="77777777" w:rsidR="0065418F" w:rsidRDefault="0065418F" w:rsidP="0065418F">
      <w:pPr>
        <w:pStyle w:val="Nadpis2"/>
      </w:pPr>
      <w:bookmarkStart w:id="61" w:name="_Toc482608451"/>
      <w:r w:rsidRPr="008A359F">
        <w:t>B.2.6</w:t>
      </w:r>
      <w:r w:rsidRPr="008A359F">
        <w:tab/>
        <w:t>Základní charakteristika objektů</w:t>
      </w:r>
      <w:bookmarkEnd w:id="61"/>
    </w:p>
    <w:p w14:paraId="20595052" w14:textId="77777777" w:rsidR="003A267A" w:rsidRDefault="003A267A" w:rsidP="003A267A"/>
    <w:p w14:paraId="20595053" w14:textId="77777777" w:rsidR="00A4427A" w:rsidRDefault="00A4427A" w:rsidP="00FA0D77">
      <w:pPr>
        <w:pStyle w:val="Bezmezer"/>
      </w:pPr>
      <w:r>
        <w:t>Uvnitř areálu spol. Schneider jsou mj. umístěny objekty energocentra, hlavní výrobní budovy, objekty skladů, chladírny, provozní budovy. Objekt energocentra sestává ze strojovny chlazení, kompresorové stanice tlakového vzduchu, plynové kotelny a velína se zázemím pro obsluhu a elektrorozvodnou.</w:t>
      </w:r>
    </w:p>
    <w:p w14:paraId="20595054" w14:textId="77777777" w:rsidR="00A4427A" w:rsidRDefault="00A4427A" w:rsidP="00FA0D77">
      <w:pPr>
        <w:pStyle w:val="Bezmezer"/>
      </w:pPr>
    </w:p>
    <w:p w14:paraId="20595055" w14:textId="77777777" w:rsidR="00A4427A" w:rsidRDefault="00A4427A" w:rsidP="00FA0D77">
      <w:pPr>
        <w:pStyle w:val="Bezmezer"/>
      </w:pPr>
      <w:r>
        <w:t>Veškeré práce a dodávky zařízení budou realizovány v</w:t>
      </w:r>
      <w:r w:rsidR="00153918">
        <w:t> objektu energocentra a v suterénu hlavní výrobní budovy.</w:t>
      </w:r>
    </w:p>
    <w:p w14:paraId="20595056" w14:textId="77777777" w:rsidR="00E76747" w:rsidRDefault="00E76747" w:rsidP="00FF70A0">
      <w:pPr>
        <w:pStyle w:val="Bezmezer"/>
      </w:pPr>
    </w:p>
    <w:p w14:paraId="20595057" w14:textId="77777777" w:rsidR="00CE62C0" w:rsidRPr="00CE62C0" w:rsidRDefault="00CE62C0" w:rsidP="00CE62C0">
      <w:pPr>
        <w:pStyle w:val="Nadpis3"/>
      </w:pPr>
      <w:bookmarkStart w:id="62" w:name="_Toc482608452"/>
      <w:r w:rsidRPr="00CE62C0">
        <w:t>a)</w:t>
      </w:r>
      <w:r w:rsidRPr="00CE62C0">
        <w:tab/>
        <w:t>stavební řešení</w:t>
      </w:r>
      <w:bookmarkEnd w:id="62"/>
    </w:p>
    <w:p w14:paraId="20595058" w14:textId="77777777" w:rsidR="00153918" w:rsidRDefault="00153918" w:rsidP="003316FD">
      <w:pPr>
        <w:pStyle w:val="Bezmezer"/>
      </w:pPr>
      <w:r>
        <w:t xml:space="preserve">Stavební řešení zůstává beze změny – není předmětem této projektové dokumentace. V rámci prací na uložení nových potrubních tras rozvodů topných a chladicích médií budou zřízeny nové prostupy potrubí stávajícími stavebními konstrukcemi. </w:t>
      </w:r>
    </w:p>
    <w:p w14:paraId="20595059" w14:textId="77777777" w:rsidR="00153918" w:rsidRDefault="00153918" w:rsidP="003316FD">
      <w:pPr>
        <w:pStyle w:val="Bezmezer"/>
      </w:pPr>
    </w:p>
    <w:p w14:paraId="2059505A" w14:textId="77777777" w:rsidR="00D2390C" w:rsidRPr="00D2390C" w:rsidRDefault="00D2390C" w:rsidP="00D2390C">
      <w:pPr>
        <w:ind w:left="705"/>
        <w:rPr>
          <w:rFonts w:ascii="Arial" w:eastAsia="Calibri" w:hAnsi="Arial" w:cs="Arial"/>
          <w:lang w:eastAsia="en-US"/>
        </w:rPr>
      </w:pPr>
    </w:p>
    <w:p w14:paraId="2059505B" w14:textId="77777777" w:rsidR="00CE62C0" w:rsidRPr="00776DC0" w:rsidRDefault="00CE62C0" w:rsidP="00CE62C0">
      <w:pPr>
        <w:pStyle w:val="Nadpis3"/>
      </w:pPr>
      <w:bookmarkStart w:id="63" w:name="_Toc482608453"/>
      <w:r w:rsidRPr="00776DC0">
        <w:t>b)</w:t>
      </w:r>
      <w:r w:rsidRPr="00776DC0">
        <w:tab/>
        <w:t>konstrukční a materiálové řešení</w:t>
      </w:r>
      <w:bookmarkEnd w:id="63"/>
    </w:p>
    <w:p w14:paraId="2059505C" w14:textId="77777777" w:rsidR="00153918" w:rsidRDefault="00153918" w:rsidP="008F7092">
      <w:pPr>
        <w:pStyle w:val="Bezmezer"/>
      </w:pPr>
      <w:r>
        <w:t>Konstrukční a materiálové řešení stavebních objektů zůstává beze změny – není předmětem této projektové dokumentace.</w:t>
      </w:r>
    </w:p>
    <w:p w14:paraId="2059505D" w14:textId="77777777" w:rsidR="00CB34DA" w:rsidRDefault="00CB34DA" w:rsidP="0013499A">
      <w:pPr>
        <w:pStyle w:val="Bezmezer"/>
        <w:rPr>
          <w:szCs w:val="24"/>
        </w:rPr>
      </w:pPr>
    </w:p>
    <w:p w14:paraId="2059505E" w14:textId="77777777" w:rsidR="00CB34DA" w:rsidRDefault="00CB34DA" w:rsidP="00CB34DA">
      <w:pPr>
        <w:pStyle w:val="Bezmezer"/>
      </w:pPr>
      <w:r>
        <w:t>Pro upevnění a podepření potrubí budou smontovány ocelové konstrukce a závěsy sestavené ze svařovaných válcovaných ocelových profilů</w:t>
      </w:r>
      <w:r w:rsidR="00303E46">
        <w:t xml:space="preserve">, příp. </w:t>
      </w:r>
      <w:r>
        <w:t xml:space="preserve">z prvků vhodného montážního systému. Protikorozní ochrana konstrukcí bude provedena antikorozním nátěrem, prvky montážního systému budou žárově, příp, galvanicky pozinkovány. </w:t>
      </w:r>
    </w:p>
    <w:p w14:paraId="2059505F" w14:textId="77777777" w:rsidR="00CB34DA" w:rsidRDefault="00CB34DA" w:rsidP="00CB34DA">
      <w:pPr>
        <w:pStyle w:val="Bezmezer"/>
      </w:pPr>
    </w:p>
    <w:p w14:paraId="20595060" w14:textId="77777777" w:rsidR="00CB34DA" w:rsidRDefault="00CB34DA" w:rsidP="00CB34DA">
      <w:pPr>
        <w:pStyle w:val="Bezmezer"/>
      </w:pPr>
      <w:r>
        <w:t xml:space="preserve">Ocelová konstrukce pod vzduchový chladič okruhu chlazení oleje bude zhotovena z ocelových válcovaných profilů a opatřena antikorozním nátěrovým systémem. Konstrukce bude umístěna na ploché střeše velína mezi budovu strojovny chlazení a kotelny. Konstrukce bude prostřednictvím nerezových chemických kotev přivrtána k roznášecím betonovým dlaždicím položeným na asfaltovou střešní krytinu. Poloha dlaždic bude ke střeše fixována pomocí asfaltových natavovacích pasů připojených jednak ke stávající asfaltové krytině, jednak k boku dlaždic. Ocelová konstrukce upevnění vzduchového chladiče bude při montáži vyrovnána do vodorovné roviny.  </w:t>
      </w:r>
    </w:p>
    <w:p w14:paraId="20595061" w14:textId="77777777" w:rsidR="00CB34DA" w:rsidRDefault="00CB34DA" w:rsidP="00CB34DA">
      <w:pPr>
        <w:pStyle w:val="Bezmezer"/>
      </w:pPr>
    </w:p>
    <w:p w14:paraId="20595062" w14:textId="77777777" w:rsidR="00CB34DA" w:rsidRDefault="00CB34DA" w:rsidP="00CB34DA">
      <w:pPr>
        <w:pStyle w:val="Bezmezer"/>
      </w:pPr>
      <w:r>
        <w:lastRenderedPageBreak/>
        <w:t xml:space="preserve">Dvojice oběhových čerpadel okruhu chlazení oleje bude přišroubována k ocelové konstrukci upevněné pomocí chemických kotev k podlaze strojovny chlazení. Ocelová upevnění čerpadel bude zhotovena z ocelových válcovaných profilů a opatřena antikorozním nátěrovým systémem. Uvažovaná výška konstrukce je 160 mm. </w:t>
      </w:r>
    </w:p>
    <w:p w14:paraId="20595063" w14:textId="77777777" w:rsidR="001E3127" w:rsidRDefault="001E3127" w:rsidP="0013499A">
      <w:pPr>
        <w:pStyle w:val="Bezmezer"/>
        <w:rPr>
          <w:rFonts w:eastAsia="Times New Roman"/>
        </w:rPr>
      </w:pPr>
    </w:p>
    <w:p w14:paraId="20595064" w14:textId="77777777" w:rsidR="00CE62C0" w:rsidRDefault="00CE62C0" w:rsidP="00CE62C0">
      <w:pPr>
        <w:pStyle w:val="Nadpis3"/>
      </w:pPr>
      <w:bookmarkStart w:id="64" w:name="_Toc482608454"/>
      <w:r>
        <w:t>c)</w:t>
      </w:r>
      <w:r>
        <w:tab/>
        <w:t>mechanická odolnost a stabilita</w:t>
      </w:r>
      <w:bookmarkEnd w:id="64"/>
    </w:p>
    <w:p w14:paraId="20595065" w14:textId="77777777" w:rsidR="0013499A" w:rsidRPr="00296413" w:rsidRDefault="0013499A" w:rsidP="00296413">
      <w:pPr>
        <w:pStyle w:val="Bezmezer"/>
      </w:pPr>
      <w:r w:rsidRPr="00296413">
        <w:t xml:space="preserve">Při provádění </w:t>
      </w:r>
      <w:r w:rsidR="00DE56CB" w:rsidRPr="00296413">
        <w:t>prací</w:t>
      </w:r>
      <w:r w:rsidRPr="00296413">
        <w:t xml:space="preserve"> není předpokládán zásah do konstrukcí s vlivem na mechanickou odolnost a stabilitu stávajících dotčených staveb. V dokumentaci nebí řešeno. V případě potřeby jakéhokoliv zásahu do konstrukcí s vlivem a mechanickou odolnost a stabilitu je nutno takovýto zásah konzultovat se statikem.</w:t>
      </w:r>
    </w:p>
    <w:p w14:paraId="20595066" w14:textId="77777777" w:rsidR="00303E46" w:rsidRDefault="00303E46" w:rsidP="00303E46">
      <w:pPr>
        <w:pStyle w:val="Bezmezer"/>
      </w:pPr>
    </w:p>
    <w:p w14:paraId="20595067" w14:textId="77777777" w:rsidR="00303E46" w:rsidRDefault="00303E46" w:rsidP="00303E46">
      <w:pPr>
        <w:pStyle w:val="Bezmezer"/>
      </w:pPr>
      <w:r>
        <w:t xml:space="preserve">Ocelové konstrukce budou zhotoveny v souladu s ČSN EN 1090-2+A1:2012 - Technické požadavky na ocelové konstrukce. </w:t>
      </w:r>
    </w:p>
    <w:p w14:paraId="20595068" w14:textId="77777777" w:rsidR="00303E46" w:rsidRDefault="00303E46" w:rsidP="00303E46">
      <w:pPr>
        <w:pStyle w:val="Bezmezer"/>
        <w:rPr>
          <w:sz w:val="22"/>
          <w:szCs w:val="22"/>
        </w:rPr>
      </w:pPr>
    </w:p>
    <w:p w14:paraId="20595069" w14:textId="77777777" w:rsidR="00303E46" w:rsidRDefault="00303E46" w:rsidP="00303E46">
      <w:pPr>
        <w:pStyle w:val="Bezmezer"/>
        <w:rPr>
          <w:b/>
          <w:sz w:val="22"/>
          <w:szCs w:val="22"/>
        </w:rPr>
      </w:pPr>
      <w:r>
        <w:rPr>
          <w:b/>
        </w:rPr>
        <w:t>Stanovení třídy provedení ocelové konstrukce dle přílohy B ČSN EN 1090-2</w:t>
      </w:r>
    </w:p>
    <w:p w14:paraId="2059506A" w14:textId="77777777" w:rsidR="00303E46" w:rsidRDefault="00303E46" w:rsidP="00303E46">
      <w:pPr>
        <w:pStyle w:val="Bezmezer"/>
        <w:ind w:left="705" w:hanging="705"/>
      </w:pPr>
      <w:r>
        <w:rPr>
          <w:b/>
        </w:rPr>
        <w:t>-</w:t>
      </w:r>
      <w:r>
        <w:rPr>
          <w:b/>
        </w:rPr>
        <w:tab/>
        <w:t>třída následků</w:t>
      </w:r>
      <w:r>
        <w:t xml:space="preserve"> dle kap. B.2.1 ČSN EN 1090-2, s přihlédnutím k ČSN EN 1990:2002, příloha B, tab. B1:</w:t>
      </w:r>
    </w:p>
    <w:p w14:paraId="2059506B" w14:textId="77777777" w:rsidR="00303E46" w:rsidRDefault="00303E46" w:rsidP="00303E46">
      <w:pPr>
        <w:pStyle w:val="Bezmezer"/>
      </w:pPr>
      <w:r>
        <w:tab/>
      </w:r>
      <w:r>
        <w:rPr>
          <w:b/>
        </w:rPr>
        <w:t>CC1</w:t>
      </w:r>
      <w:r>
        <w:t xml:space="preserve"> - </w:t>
      </w:r>
      <w:r>
        <w:tab/>
        <w:t xml:space="preserve">Malé následky s ohledem na ztráty lidských životů nebo malé/zanedbatelné následky </w:t>
      </w:r>
      <w:r>
        <w:tab/>
      </w:r>
      <w:r>
        <w:tab/>
        <w:t>ekonomické, sociální nebo pro prostředí</w:t>
      </w:r>
    </w:p>
    <w:p w14:paraId="2059506C" w14:textId="77777777" w:rsidR="00303E46" w:rsidRDefault="00303E46" w:rsidP="00303E46">
      <w:pPr>
        <w:pStyle w:val="Bezmezer"/>
      </w:pPr>
    </w:p>
    <w:p w14:paraId="2059506D" w14:textId="77777777" w:rsidR="00303E46" w:rsidRDefault="00303E46" w:rsidP="00303E46">
      <w:pPr>
        <w:pStyle w:val="Bezmezer"/>
      </w:pPr>
      <w:r>
        <w:t>-</w:t>
      </w:r>
      <w:r>
        <w:tab/>
      </w:r>
      <w:r>
        <w:rPr>
          <w:b/>
        </w:rPr>
        <w:t>kategorie použitelnosti</w:t>
      </w:r>
      <w:r>
        <w:t xml:space="preserve"> dle tab. B1:</w:t>
      </w:r>
    </w:p>
    <w:p w14:paraId="2059506E" w14:textId="77777777" w:rsidR="00303E46" w:rsidRDefault="00303E46" w:rsidP="00303E46">
      <w:pPr>
        <w:pStyle w:val="Bezmezer"/>
      </w:pPr>
      <w:r>
        <w:tab/>
      </w:r>
      <w:r>
        <w:rPr>
          <w:b/>
        </w:rPr>
        <w:t>SC1</w:t>
      </w:r>
      <w:r>
        <w:t xml:space="preserve"> - </w:t>
      </w:r>
      <w:r>
        <w:tab/>
        <w:t>Konstrukce a dílce navržené pouze pro kvazistatické zatížení</w:t>
      </w:r>
    </w:p>
    <w:p w14:paraId="2059506F" w14:textId="77777777" w:rsidR="00303E46" w:rsidRDefault="00303E46" w:rsidP="00303E46">
      <w:pPr>
        <w:pStyle w:val="Bezmezer"/>
      </w:pPr>
    </w:p>
    <w:p w14:paraId="20595070" w14:textId="77777777" w:rsidR="00303E46" w:rsidRDefault="00303E46" w:rsidP="00303E46">
      <w:pPr>
        <w:pStyle w:val="Bezmezer"/>
      </w:pPr>
      <w:r>
        <w:t>-</w:t>
      </w:r>
      <w:r>
        <w:tab/>
      </w:r>
      <w:r>
        <w:rPr>
          <w:b/>
        </w:rPr>
        <w:t>výrobní kategorie</w:t>
      </w:r>
      <w:r>
        <w:t xml:space="preserve"> dle tab. B2:</w:t>
      </w:r>
    </w:p>
    <w:p w14:paraId="20595071" w14:textId="77777777" w:rsidR="00303E46" w:rsidRDefault="00303E46" w:rsidP="00303E46">
      <w:pPr>
        <w:pStyle w:val="Bezmezer"/>
      </w:pPr>
      <w:r>
        <w:tab/>
      </w:r>
      <w:r>
        <w:rPr>
          <w:b/>
        </w:rPr>
        <w:t>PC1</w:t>
      </w:r>
      <w:r>
        <w:t xml:space="preserve"> - </w:t>
      </w:r>
      <w:r>
        <w:tab/>
        <w:t xml:space="preserve">Svařované dílce z výrobků z oceli nižší pevnostní třídy, než S355 </w:t>
      </w:r>
    </w:p>
    <w:p w14:paraId="20595072" w14:textId="77777777" w:rsidR="00303E46" w:rsidRDefault="00303E46" w:rsidP="00303E46">
      <w:pPr>
        <w:pStyle w:val="Bezmezer"/>
      </w:pPr>
    </w:p>
    <w:p w14:paraId="20595073" w14:textId="77777777" w:rsidR="00303E46" w:rsidRDefault="00303E46" w:rsidP="00303E46">
      <w:pPr>
        <w:pStyle w:val="Bezmezer"/>
        <w:rPr>
          <w:b/>
        </w:rPr>
      </w:pPr>
      <w:r>
        <w:rPr>
          <w:b/>
        </w:rPr>
        <w:t>Závěr:</w:t>
      </w:r>
    </w:p>
    <w:p w14:paraId="20595074" w14:textId="77777777" w:rsidR="00303E46" w:rsidRDefault="00303E46" w:rsidP="00303E46">
      <w:pPr>
        <w:pStyle w:val="Bezmezer"/>
        <w:rPr>
          <w:b/>
        </w:rPr>
      </w:pPr>
      <w:r>
        <w:rPr>
          <w:b/>
        </w:rPr>
        <w:t>třída provedení dle tab. B3:</w:t>
      </w:r>
      <w:r>
        <w:rPr>
          <w:b/>
        </w:rPr>
        <w:tab/>
        <w:t xml:space="preserve">EXC1 </w:t>
      </w:r>
    </w:p>
    <w:p w14:paraId="20595075" w14:textId="77777777" w:rsidR="00303E46" w:rsidRDefault="00303E46" w:rsidP="00303E46">
      <w:pPr>
        <w:pStyle w:val="Bezmezer"/>
        <w:rPr>
          <w:b/>
        </w:rPr>
      </w:pPr>
      <w:r>
        <w:t xml:space="preserve">Provedení konstrukcí, kvalita svarů, svařovací postupy, výrobní dokumentace, rozsah zkoušek a kvalifikace svářečů budou v souladu s </w:t>
      </w:r>
      <w:r>
        <w:rPr>
          <w:b/>
        </w:rPr>
        <w:t>tab. A.3 - čl. EXC1 ČSN EN 1090-2+A1:2012.</w:t>
      </w:r>
    </w:p>
    <w:p w14:paraId="20595076" w14:textId="77777777" w:rsidR="00303E46" w:rsidRDefault="00303E46" w:rsidP="00303E46">
      <w:pPr>
        <w:pStyle w:val="Bezmezer"/>
      </w:pPr>
      <w:r>
        <w:t>Veškeré svary budou provedeny na plnou únosnost spojovaných elementů. Dovolené úchylky pro základní tolerance dle přílohy D ČSN EN 1090-2, obecné tolerance v souladu s EN ISO 13920/B. Před výrobou a realizací OK budou prověřeny skutečné rozměry konstrukcí a upravena geometrie.</w:t>
      </w:r>
    </w:p>
    <w:p w14:paraId="20595077" w14:textId="77777777" w:rsidR="00362536" w:rsidRDefault="00362536" w:rsidP="00303E46">
      <w:pPr>
        <w:pStyle w:val="Bezmezer"/>
      </w:pPr>
    </w:p>
    <w:p w14:paraId="20595078" w14:textId="77777777" w:rsidR="001A23A7" w:rsidRDefault="001A23A7" w:rsidP="001A23A7">
      <w:pPr>
        <w:pStyle w:val="Nadpis2"/>
      </w:pPr>
      <w:bookmarkStart w:id="65" w:name="_Toc482608455"/>
      <w:r>
        <w:t>B.2.7</w:t>
      </w:r>
      <w:r>
        <w:tab/>
        <w:t>Základní charakteristika technických a technologických zařízení</w:t>
      </w:r>
      <w:bookmarkEnd w:id="65"/>
    </w:p>
    <w:p w14:paraId="20595079" w14:textId="77777777" w:rsidR="00E6336F" w:rsidRPr="00E6336F" w:rsidRDefault="00E6336F" w:rsidP="00E6336F"/>
    <w:p w14:paraId="2059507A" w14:textId="77777777" w:rsidR="001A23A7" w:rsidRDefault="001A23A7" w:rsidP="001A23A7">
      <w:pPr>
        <w:pStyle w:val="Nadpis3"/>
      </w:pPr>
      <w:bookmarkStart w:id="66" w:name="_Toc482608456"/>
      <w:r w:rsidRPr="00CE62C0">
        <w:t>a)</w:t>
      </w:r>
      <w:r w:rsidRPr="00CE62C0">
        <w:tab/>
      </w:r>
      <w:r>
        <w:t>technické</w:t>
      </w:r>
      <w:r w:rsidRPr="00CE62C0">
        <w:t xml:space="preserve"> řešení</w:t>
      </w:r>
      <w:bookmarkEnd w:id="66"/>
    </w:p>
    <w:p w14:paraId="2059507B" w14:textId="77777777" w:rsidR="005368AA" w:rsidRPr="005368AA" w:rsidRDefault="005368AA" w:rsidP="00232EE8">
      <w:pPr>
        <w:pStyle w:val="Zkladntext"/>
        <w:rPr>
          <w:rFonts w:cs="Arial"/>
          <w:b/>
          <w:sz w:val="20"/>
        </w:rPr>
      </w:pPr>
      <w:r w:rsidRPr="005368AA">
        <w:rPr>
          <w:rFonts w:cs="Arial"/>
          <w:b/>
          <w:sz w:val="20"/>
        </w:rPr>
        <w:t>PS 01 – strojní část</w:t>
      </w:r>
    </w:p>
    <w:p w14:paraId="2059507C" w14:textId="77777777" w:rsidR="002A197D" w:rsidRDefault="00EE76A2" w:rsidP="00EE76A2">
      <w:pPr>
        <w:pStyle w:val="Bezmezer"/>
      </w:pPr>
      <w:r>
        <w:t xml:space="preserve">Stávající čpavkový kompresor K101 bude demontován a nahrazen kompresorem novým. Nový kompresor bude napojen na stávající čpavková potrubí. Potrubí přívodu kapalného čpavku pro chlazení oleje bude odpojeno na odbočce ze společného přívodu a zaslepeno přivařovacím dýnkem.  </w:t>
      </w:r>
    </w:p>
    <w:p w14:paraId="2059507D" w14:textId="77777777" w:rsidR="00EE76A2" w:rsidRDefault="00EE76A2" w:rsidP="00EE76A2">
      <w:pPr>
        <w:pStyle w:val="Bezmezer"/>
      </w:pPr>
      <w:r>
        <w:t>Chlazení oleje je řešeno samostatným chladicím okruhem s venkovním vzduchovým chladičem umístěným na střeše místnosti velínu mezi strojovnou chlazení a kotelnou. Okruh je naplněn teplonosným nemrznoucím médiem – propylenglykolem o koncentraci 40% s teplotou tuhnutí -21,5°C. Do okruhu chlazení oleje je zařazen deskový výměník voda / propylenglykol, který umožní odběr a využití odpadního tepla z chlazení oleje kompresoru. Na tento výměník je napojen systém zpětného získávání tepla umožňující jeho využití pro:</w:t>
      </w:r>
    </w:p>
    <w:p w14:paraId="2059507E" w14:textId="77777777" w:rsidR="00EE76A2" w:rsidRDefault="00EE76A2" w:rsidP="00EE76A2">
      <w:pPr>
        <w:pStyle w:val="Bezmezer"/>
      </w:pPr>
    </w:p>
    <w:p w14:paraId="2059507F" w14:textId="77777777" w:rsidR="00EE76A2" w:rsidRDefault="00EE76A2" w:rsidP="00EE76A2">
      <w:pPr>
        <w:pStyle w:val="Bezmezer"/>
      </w:pPr>
      <w:r>
        <w:t>-</w:t>
      </w:r>
      <w:r>
        <w:tab/>
        <w:t xml:space="preserve">předehřev vzduchu v prostoru </w:t>
      </w:r>
      <w:r w:rsidR="00403347">
        <w:t xml:space="preserve">strojovny chlazení a </w:t>
      </w:r>
      <w:r>
        <w:t>sousedící kotelny,</w:t>
      </w:r>
    </w:p>
    <w:p w14:paraId="20595080" w14:textId="77777777" w:rsidR="00EE76A2" w:rsidRDefault="00EE76A2" w:rsidP="00EE76A2">
      <w:pPr>
        <w:pStyle w:val="Bezmezer"/>
      </w:pPr>
      <w:r>
        <w:t>-</w:t>
      </w:r>
      <w:r>
        <w:tab/>
        <w:t>předehřev doplňované napájecí vody pro kotelnu,</w:t>
      </w:r>
    </w:p>
    <w:p w14:paraId="20595081" w14:textId="77777777" w:rsidR="00EE76A2" w:rsidRDefault="00EE76A2" w:rsidP="00EE76A2">
      <w:pPr>
        <w:pStyle w:val="Bezmezer"/>
      </w:pPr>
      <w:r>
        <w:t>-</w:t>
      </w:r>
      <w:r>
        <w:tab/>
        <w:t>předehřev vratné vody pro vytápění části hlavní výrobní budovy.</w:t>
      </w:r>
    </w:p>
    <w:p w14:paraId="20595082" w14:textId="77777777" w:rsidR="00EE76A2" w:rsidRDefault="00EE76A2" w:rsidP="00EE76A2">
      <w:pPr>
        <w:pStyle w:val="Bezmezer"/>
      </w:pPr>
    </w:p>
    <w:p w14:paraId="20595083" w14:textId="77777777" w:rsidR="00EE76A2" w:rsidRPr="001724EB" w:rsidRDefault="00EE76A2" w:rsidP="00EE76A2">
      <w:pPr>
        <w:pStyle w:val="Bezmezer"/>
      </w:pPr>
      <w:r w:rsidRPr="006B46BA">
        <w:t>Ovládání nového kompresoru bude napojeno na stávající řídící systém. Silové napájení kompresoru</w:t>
      </w:r>
      <w:r>
        <w:t xml:space="preserve"> bude provedeno ze stávajícího silového rozvaděče. </w:t>
      </w:r>
      <w:r w:rsidRPr="001724EB">
        <w:t xml:space="preserve">Elektrické napájení </w:t>
      </w:r>
      <w:r>
        <w:t xml:space="preserve">nových elektrospotřebičů systému zpětného získávání tepla bude </w:t>
      </w:r>
      <w:r w:rsidRPr="001724EB">
        <w:t>zajištěno z nového rozvaděče umístěného v</w:t>
      </w:r>
      <w:r>
        <w:t>e strojovně chlazení.</w:t>
      </w:r>
    </w:p>
    <w:p w14:paraId="20595084" w14:textId="77777777" w:rsidR="00EE76A2" w:rsidRDefault="00EE76A2" w:rsidP="00EE76A2">
      <w:pPr>
        <w:pStyle w:val="Bezmezer"/>
      </w:pPr>
    </w:p>
    <w:p w14:paraId="20595085" w14:textId="77777777" w:rsidR="00EE76A2" w:rsidRDefault="00EE76A2" w:rsidP="00EE76A2">
      <w:pPr>
        <w:pStyle w:val="Bezmezer"/>
      </w:pPr>
      <w:r>
        <w:t>Měření a vyhodnocování koncentrace čpavku ve strojovně, havarijní ventilace a nouzové osvětlení není předmětem tohoto projektu. Instalováním nového kompresoru (záměna stávajícího) nedojde ke změně podmínek ve strojovně majících vliv na zmíněné činnosti.</w:t>
      </w:r>
    </w:p>
    <w:p w14:paraId="20595086" w14:textId="77777777" w:rsidR="00120170" w:rsidRDefault="00120170" w:rsidP="00EE76A2">
      <w:pPr>
        <w:pStyle w:val="Bezmezer"/>
      </w:pPr>
    </w:p>
    <w:p w14:paraId="20595087" w14:textId="77777777" w:rsidR="00120170" w:rsidRDefault="00120170" w:rsidP="00120170">
      <w:pPr>
        <w:pStyle w:val="Bezmezer"/>
      </w:pPr>
      <w:r w:rsidRPr="001A01B3">
        <w:t xml:space="preserve">Oproti </w:t>
      </w:r>
      <w:r>
        <w:t xml:space="preserve">stávajícímu stavu </w:t>
      </w:r>
      <w:r w:rsidR="00F22AAC">
        <w:t xml:space="preserve">výkonů kompresorů </w:t>
      </w:r>
      <w:r>
        <w:t>bude provedena následující změna:</w:t>
      </w:r>
    </w:p>
    <w:p w14:paraId="20595088" w14:textId="77777777" w:rsidR="00120170" w:rsidRDefault="00120170" w:rsidP="00120170">
      <w:pPr>
        <w:pStyle w:val="Bezmezer"/>
      </w:pPr>
    </w:p>
    <w:p w14:paraId="20595089" w14:textId="77777777" w:rsidR="00120170" w:rsidRPr="001724EB" w:rsidRDefault="00120170" w:rsidP="00120170">
      <w:pPr>
        <w:pStyle w:val="Bezmezer"/>
        <w:rPr>
          <w:b/>
        </w:rPr>
      </w:pPr>
      <w:r w:rsidRPr="001724EB">
        <w:rPr>
          <w:b/>
        </w:rPr>
        <w:lastRenderedPageBreak/>
        <w:t>Kompresory</w:t>
      </w:r>
    </w:p>
    <w:p w14:paraId="2059508A" w14:textId="77777777" w:rsidR="00120170" w:rsidRPr="001724EB" w:rsidRDefault="00120170" w:rsidP="00120170">
      <w:pPr>
        <w:pStyle w:val="Bezmezer"/>
      </w:pPr>
      <w:r w:rsidRPr="001724EB">
        <w:t>Ozn.</w:t>
      </w:r>
      <w:r w:rsidRPr="001724EB">
        <w:tab/>
        <w:t>Typ</w:t>
      </w:r>
      <w:r w:rsidRPr="001724EB">
        <w:tab/>
      </w:r>
      <w:r w:rsidRPr="001724EB">
        <w:tab/>
        <w:t>chladicí výkon</w:t>
      </w:r>
      <w:r w:rsidRPr="001724EB">
        <w:tab/>
        <w:t>kondenzační</w:t>
      </w:r>
      <w:r w:rsidRPr="001724EB">
        <w:tab/>
        <w:t>elektromotor</w:t>
      </w:r>
      <w:r w:rsidRPr="001724EB">
        <w:tab/>
        <w:t>Výrobce</w:t>
      </w:r>
      <w:r w:rsidRPr="001724EB">
        <w:tab/>
        <w:t>Rok výroby</w:t>
      </w:r>
    </w:p>
    <w:p w14:paraId="2059508B" w14:textId="77777777" w:rsidR="00120170" w:rsidRPr="001724EB" w:rsidRDefault="00120170" w:rsidP="00120170">
      <w:pPr>
        <w:pStyle w:val="Bezmezer"/>
      </w:pPr>
      <w:r w:rsidRPr="001724EB">
        <w:tab/>
      </w:r>
      <w:r w:rsidRPr="001724EB">
        <w:tab/>
      </w:r>
      <w:r w:rsidRPr="001724EB">
        <w:tab/>
        <w:t>(-10/+35°C)</w:t>
      </w:r>
      <w:r w:rsidRPr="001724EB">
        <w:tab/>
        <w:t>výkon</w:t>
      </w:r>
      <w:r w:rsidRPr="001724EB">
        <w:tab/>
      </w:r>
      <w:r w:rsidRPr="001724EB">
        <w:tab/>
      </w:r>
      <w:r w:rsidRPr="001724EB">
        <w:tab/>
      </w:r>
      <w:r w:rsidRPr="001724EB">
        <w:tab/>
      </w:r>
      <w:r w:rsidRPr="001724EB">
        <w:tab/>
      </w:r>
      <w:r w:rsidRPr="001724EB">
        <w:tab/>
      </w:r>
      <w:r w:rsidRPr="001724EB">
        <w:tab/>
      </w:r>
    </w:p>
    <w:p w14:paraId="2059508C" w14:textId="77777777" w:rsidR="00120170" w:rsidRPr="001724EB" w:rsidRDefault="00120170" w:rsidP="00120170">
      <w:pPr>
        <w:pStyle w:val="Bezmezer"/>
      </w:pPr>
      <w:r w:rsidRPr="001724EB">
        <w:t>K1</w:t>
      </w:r>
      <w:r>
        <w:t>01</w:t>
      </w:r>
      <w:r w:rsidRPr="001724EB">
        <w:tab/>
      </w:r>
      <w:r>
        <w:t>nový kompresor</w:t>
      </w:r>
      <w:r w:rsidRPr="001724EB">
        <w:t xml:space="preserve">  </w:t>
      </w:r>
      <w:r>
        <w:t>897,5</w:t>
      </w:r>
      <w:r w:rsidRPr="001724EB">
        <w:t xml:space="preserve"> kW</w:t>
      </w:r>
      <w:r>
        <w:t>*</w:t>
      </w:r>
      <w:r w:rsidRPr="001724EB">
        <w:t xml:space="preserve"> </w:t>
      </w:r>
      <w:r w:rsidRPr="001724EB">
        <w:tab/>
      </w:r>
      <w:r>
        <w:t>1050</w:t>
      </w:r>
      <w:r w:rsidRPr="001724EB">
        <w:t xml:space="preserve"> kW</w:t>
      </w:r>
      <w:r>
        <w:t>*</w:t>
      </w:r>
      <w:r w:rsidRPr="001724EB">
        <w:t xml:space="preserve"> </w:t>
      </w:r>
      <w:r w:rsidRPr="001724EB">
        <w:tab/>
        <w:t>2</w:t>
      </w:r>
      <w:r>
        <w:t>33</w:t>
      </w:r>
      <w:r w:rsidRPr="001724EB">
        <w:t xml:space="preserve"> kW</w:t>
      </w:r>
      <w:r>
        <w:t>*</w:t>
      </w:r>
      <w:r w:rsidRPr="001724EB">
        <w:tab/>
      </w:r>
      <w:r w:rsidRPr="001724EB">
        <w:tab/>
      </w:r>
      <w:r w:rsidR="00F22AAC">
        <w:tab/>
        <w:t>2017</w:t>
      </w:r>
    </w:p>
    <w:p w14:paraId="2059508D" w14:textId="77777777" w:rsidR="00120170" w:rsidRPr="001724EB" w:rsidRDefault="00120170" w:rsidP="00120170">
      <w:pPr>
        <w:pStyle w:val="Bezmezer"/>
      </w:pPr>
      <w:r w:rsidRPr="001724EB">
        <w:t>K</w:t>
      </w:r>
      <w:r>
        <w:t>102</w:t>
      </w:r>
      <w:r w:rsidRPr="001724EB">
        <w:tab/>
      </w:r>
      <w:r>
        <w:t>N200VLD-LI</w:t>
      </w:r>
      <w:r w:rsidRPr="001724EB">
        <w:tab/>
        <w:t xml:space="preserve">  728 kW</w:t>
      </w:r>
      <w:r w:rsidRPr="001724EB">
        <w:tab/>
        <w:t xml:space="preserve">  925 kW </w:t>
      </w:r>
      <w:r w:rsidRPr="001724EB">
        <w:tab/>
        <w:t>250 kW</w:t>
      </w:r>
      <w:r w:rsidRPr="001724EB">
        <w:tab/>
      </w:r>
      <w:r w:rsidRPr="001724EB">
        <w:tab/>
        <w:t>MYCOM</w:t>
      </w:r>
      <w:r w:rsidRPr="001724EB">
        <w:tab/>
        <w:t>1994</w:t>
      </w:r>
    </w:p>
    <w:p w14:paraId="2059508E" w14:textId="77777777" w:rsidR="00120170" w:rsidRPr="001724EB" w:rsidRDefault="00120170" w:rsidP="00120170">
      <w:pPr>
        <w:pStyle w:val="Bezmezer"/>
      </w:pPr>
      <w:r w:rsidRPr="001724EB">
        <w:t>K3</w:t>
      </w:r>
      <w:r w:rsidRPr="001724EB">
        <w:tab/>
        <w:t>GSV 111</w:t>
      </w:r>
      <w:r w:rsidRPr="001724EB">
        <w:tab/>
        <w:t xml:space="preserve">  698 kW</w:t>
      </w:r>
      <w:r w:rsidRPr="001724EB">
        <w:tab/>
        <w:t xml:space="preserve">  792 kW</w:t>
      </w:r>
      <w:r w:rsidRPr="001724EB">
        <w:tab/>
        <w:t>250 kW</w:t>
      </w:r>
      <w:r w:rsidRPr="001724EB">
        <w:tab/>
      </w:r>
      <w:r w:rsidRPr="001724EB">
        <w:tab/>
        <w:t>GRAM</w:t>
      </w:r>
      <w:r w:rsidRPr="001724EB">
        <w:tab/>
      </w:r>
      <w:r w:rsidRPr="001724EB">
        <w:tab/>
        <w:t>1999</w:t>
      </w:r>
    </w:p>
    <w:p w14:paraId="2059508F" w14:textId="77777777" w:rsidR="00120170" w:rsidRPr="001724EB" w:rsidRDefault="00120170" w:rsidP="00120170">
      <w:pPr>
        <w:pStyle w:val="Bezmezer"/>
      </w:pPr>
      <w:r w:rsidRPr="001724EB">
        <w:t>K4</w:t>
      </w:r>
      <w:r w:rsidRPr="001724EB">
        <w:tab/>
        <w:t>SAB 202SF</w:t>
      </w:r>
      <w:r w:rsidRPr="001724EB">
        <w:tab/>
        <w:t>1174 kW*</w:t>
      </w:r>
      <w:r w:rsidRPr="001724EB">
        <w:tab/>
        <w:t>1356 kW</w:t>
      </w:r>
      <w:r w:rsidRPr="001724EB">
        <w:tab/>
        <w:t>355 kW</w:t>
      </w:r>
      <w:r w:rsidRPr="001724EB">
        <w:tab/>
      </w:r>
      <w:r w:rsidRPr="001724EB">
        <w:tab/>
        <w:t>YORK</w:t>
      </w:r>
      <w:r w:rsidRPr="001724EB">
        <w:tab/>
      </w:r>
      <w:r w:rsidRPr="001724EB">
        <w:tab/>
        <w:t>2001</w:t>
      </w:r>
      <w:r w:rsidRPr="001724EB">
        <w:tab/>
        <w:t xml:space="preserve"> </w:t>
      </w:r>
    </w:p>
    <w:p w14:paraId="20595090" w14:textId="77777777" w:rsidR="00120170" w:rsidRPr="002C5021" w:rsidRDefault="00120170" w:rsidP="00120170">
      <w:pPr>
        <w:pStyle w:val="Bezmezer"/>
        <w:rPr>
          <w:b/>
        </w:rPr>
      </w:pPr>
      <w:r w:rsidRPr="001724EB">
        <w:t>CELKEM</w:t>
      </w:r>
      <w:r w:rsidRPr="001724EB">
        <w:tab/>
      </w:r>
      <w:r w:rsidRPr="001724EB">
        <w:tab/>
      </w:r>
      <w:r w:rsidRPr="00AB77B4">
        <w:rPr>
          <w:b/>
        </w:rPr>
        <w:t>3</w:t>
      </w:r>
      <w:r w:rsidR="002C5021">
        <w:rPr>
          <w:b/>
        </w:rPr>
        <w:t xml:space="preserve">497,5 </w:t>
      </w:r>
      <w:r w:rsidRPr="00AB77B4">
        <w:rPr>
          <w:b/>
        </w:rPr>
        <w:t>kW</w:t>
      </w:r>
      <w:r w:rsidRPr="001724EB">
        <w:tab/>
      </w:r>
      <w:r w:rsidR="002C5021" w:rsidRPr="002C5021">
        <w:rPr>
          <w:b/>
        </w:rPr>
        <w:t>4123</w:t>
      </w:r>
      <w:r w:rsidRPr="002C5021">
        <w:rPr>
          <w:b/>
        </w:rPr>
        <w:t xml:space="preserve"> kW</w:t>
      </w:r>
    </w:p>
    <w:p w14:paraId="20595091" w14:textId="77777777" w:rsidR="00120170" w:rsidRPr="002C5021" w:rsidRDefault="00120170" w:rsidP="00120170">
      <w:pPr>
        <w:pStyle w:val="Bezmezer"/>
        <w:rPr>
          <w:b/>
        </w:rPr>
      </w:pPr>
    </w:p>
    <w:p w14:paraId="20595092" w14:textId="77777777" w:rsidR="00120170" w:rsidRPr="0080095B" w:rsidRDefault="00120170" w:rsidP="00120170">
      <w:pPr>
        <w:pStyle w:val="Bezmezer"/>
        <w:rPr>
          <w:i/>
        </w:rPr>
      </w:pPr>
      <w:r w:rsidRPr="0080095B">
        <w:rPr>
          <w:i/>
        </w:rPr>
        <w:t>* - při teplotách -10/+33°C</w:t>
      </w:r>
    </w:p>
    <w:p w14:paraId="20595093" w14:textId="77777777" w:rsidR="00F22AAC" w:rsidRDefault="00F22AAC" w:rsidP="00AB7090">
      <w:pPr>
        <w:pStyle w:val="Zkladntext"/>
        <w:rPr>
          <w:rFonts w:cs="Arial"/>
          <w:sz w:val="20"/>
        </w:rPr>
      </w:pPr>
    </w:p>
    <w:p w14:paraId="20595094" w14:textId="77777777" w:rsidR="00AB7090" w:rsidRDefault="00AB7090" w:rsidP="00AB7090">
      <w:pPr>
        <w:pStyle w:val="Zkladntext"/>
        <w:rPr>
          <w:rFonts w:cs="Arial"/>
          <w:sz w:val="20"/>
        </w:rPr>
      </w:pPr>
      <w:r w:rsidRPr="00AB7090">
        <w:rPr>
          <w:rFonts w:cs="Arial"/>
          <w:sz w:val="20"/>
        </w:rPr>
        <w:t>Dispoziční řešení je patrné z přiložené výkresové dokumentace.</w:t>
      </w:r>
    </w:p>
    <w:p w14:paraId="20595095" w14:textId="77777777" w:rsidR="005368AA" w:rsidRDefault="005368AA" w:rsidP="00AB7090">
      <w:pPr>
        <w:pStyle w:val="Zkladntext"/>
        <w:rPr>
          <w:rFonts w:cs="Arial"/>
          <w:sz w:val="20"/>
        </w:rPr>
      </w:pPr>
    </w:p>
    <w:p w14:paraId="20595096" w14:textId="77777777" w:rsidR="005368AA" w:rsidRPr="005368AA" w:rsidRDefault="005368AA" w:rsidP="00AB7090">
      <w:pPr>
        <w:pStyle w:val="Zkladntext"/>
        <w:rPr>
          <w:rFonts w:cs="Arial"/>
          <w:b/>
          <w:sz w:val="20"/>
        </w:rPr>
      </w:pPr>
      <w:r w:rsidRPr="00E94F3B">
        <w:rPr>
          <w:rFonts w:cs="Arial"/>
          <w:b/>
          <w:sz w:val="20"/>
        </w:rPr>
        <w:t>PS 02 – Elektroinstalace a MaR</w:t>
      </w:r>
    </w:p>
    <w:p w14:paraId="20595097" w14:textId="77777777" w:rsidR="008F163D" w:rsidRDefault="008F163D" w:rsidP="00F376CD">
      <w:pPr>
        <w:pStyle w:val="Bezmezer"/>
        <w:rPr>
          <w:b/>
        </w:rPr>
      </w:pPr>
    </w:p>
    <w:p w14:paraId="20595098" w14:textId="77777777" w:rsidR="00F376CD" w:rsidRPr="008F163D" w:rsidRDefault="00F376CD" w:rsidP="00F376CD">
      <w:pPr>
        <w:pStyle w:val="Bezmezer"/>
        <w:rPr>
          <w:b/>
        </w:rPr>
      </w:pPr>
      <w:r w:rsidRPr="008F163D">
        <w:rPr>
          <w:b/>
        </w:rPr>
        <w:t>Energetická bilance</w:t>
      </w:r>
    </w:p>
    <w:p w14:paraId="20595099" w14:textId="77777777" w:rsidR="00F376CD" w:rsidRPr="00F376CD" w:rsidRDefault="00F376CD" w:rsidP="00F376CD">
      <w:pPr>
        <w:pStyle w:val="Bezmezer"/>
      </w:pPr>
      <w:r w:rsidRPr="00F376CD">
        <w:t>•</w:t>
      </w:r>
      <w:r w:rsidRPr="008F163D">
        <w:rPr>
          <w:b/>
        </w:rPr>
        <w:t xml:space="preserve"> DT1</w:t>
      </w:r>
    </w:p>
    <w:p w14:paraId="2059509A" w14:textId="77777777" w:rsidR="00F376CD" w:rsidRPr="00F376CD" w:rsidRDefault="00F376CD" w:rsidP="00F376CD">
      <w:pPr>
        <w:pStyle w:val="Bezmezer"/>
      </w:pPr>
      <w:r w:rsidRPr="00F376CD">
        <w:t>Celkov</w:t>
      </w:r>
      <w:r w:rsidRPr="00F376CD">
        <w:rPr>
          <w:rFonts w:hint="eastAsia"/>
        </w:rPr>
        <w:t>ě</w:t>
      </w:r>
      <w:r w:rsidRPr="00F376CD">
        <w:t xml:space="preserve"> nov</w:t>
      </w:r>
      <w:r w:rsidRPr="00F376CD">
        <w:rPr>
          <w:rFonts w:hint="eastAsia"/>
        </w:rPr>
        <w:t>ě</w:t>
      </w:r>
      <w:r w:rsidRPr="00F376CD">
        <w:t xml:space="preserve"> instalovan</w:t>
      </w:r>
      <w:r w:rsidRPr="00F376CD">
        <w:rPr>
          <w:rFonts w:hint="eastAsia"/>
        </w:rPr>
        <w:t>ý</w:t>
      </w:r>
      <w:r w:rsidRPr="00F376CD">
        <w:t xml:space="preserve"> p</w:t>
      </w:r>
      <w:r w:rsidRPr="00F376CD">
        <w:rPr>
          <w:rFonts w:hint="eastAsia"/>
        </w:rPr>
        <w:t>ří</w:t>
      </w:r>
      <w:r w:rsidRPr="00F376CD">
        <w:t>kon: Pi ~ 9kW</w:t>
      </w:r>
    </w:p>
    <w:p w14:paraId="2059509B" w14:textId="77777777" w:rsidR="00F376CD" w:rsidRDefault="00F376CD" w:rsidP="00F376CD">
      <w:pPr>
        <w:pStyle w:val="Bezmezer"/>
      </w:pPr>
      <w:r w:rsidRPr="00F376CD">
        <w:t>V</w:t>
      </w:r>
      <w:r w:rsidRPr="00F376CD">
        <w:rPr>
          <w:rFonts w:hint="eastAsia"/>
        </w:rPr>
        <w:t>ý</w:t>
      </w:r>
      <w:r w:rsidRPr="00F376CD">
        <w:t>po</w:t>
      </w:r>
      <w:r w:rsidRPr="00F376CD">
        <w:rPr>
          <w:rFonts w:hint="eastAsia"/>
        </w:rPr>
        <w:t>č</w:t>
      </w:r>
      <w:r w:rsidRPr="00F376CD">
        <w:t>tov</w:t>
      </w:r>
      <w:r w:rsidRPr="00F376CD">
        <w:rPr>
          <w:rFonts w:hint="eastAsia"/>
        </w:rPr>
        <w:t>é</w:t>
      </w:r>
      <w:r w:rsidRPr="00F376CD">
        <w:t xml:space="preserve"> zat</w:t>
      </w:r>
      <w:r w:rsidRPr="00F376CD">
        <w:rPr>
          <w:rFonts w:hint="eastAsia"/>
        </w:rPr>
        <w:t>íž</w:t>
      </w:r>
      <w:r w:rsidRPr="00F376CD">
        <w:t>en</w:t>
      </w:r>
      <w:r w:rsidRPr="00F376CD">
        <w:rPr>
          <w:rFonts w:hint="eastAsia"/>
        </w:rPr>
        <w:t>í</w:t>
      </w:r>
      <w:r w:rsidRPr="00F376CD">
        <w:t>: Pp ~ 7kW</w:t>
      </w:r>
    </w:p>
    <w:p w14:paraId="2059509C" w14:textId="77777777" w:rsidR="008F163D" w:rsidRPr="00F376CD" w:rsidRDefault="008F163D" w:rsidP="00F376CD">
      <w:pPr>
        <w:pStyle w:val="Bezmezer"/>
      </w:pPr>
    </w:p>
    <w:p w14:paraId="2059509D" w14:textId="77777777" w:rsidR="00F376CD" w:rsidRPr="008F163D" w:rsidRDefault="00F376CD" w:rsidP="00F376CD">
      <w:pPr>
        <w:pStyle w:val="Bezmezer"/>
        <w:rPr>
          <w:b/>
        </w:rPr>
      </w:pPr>
      <w:r w:rsidRPr="008F163D">
        <w:rPr>
          <w:b/>
        </w:rPr>
        <w:t>• Rozvaděč v rozvodně</w:t>
      </w:r>
    </w:p>
    <w:p w14:paraId="2059509E" w14:textId="77777777" w:rsidR="00F376CD" w:rsidRPr="00F376CD" w:rsidRDefault="00F376CD" w:rsidP="00F376CD">
      <w:pPr>
        <w:pStyle w:val="Bezmezer"/>
      </w:pPr>
      <w:r w:rsidRPr="00F376CD">
        <w:t>Celkov</w:t>
      </w:r>
      <w:r w:rsidRPr="00F376CD">
        <w:rPr>
          <w:rFonts w:hint="eastAsia"/>
        </w:rPr>
        <w:t>ě</w:t>
      </w:r>
      <w:r w:rsidRPr="00F376CD">
        <w:t xml:space="preserve"> nov</w:t>
      </w:r>
      <w:r w:rsidRPr="00F376CD">
        <w:rPr>
          <w:rFonts w:hint="eastAsia"/>
        </w:rPr>
        <w:t>ě</w:t>
      </w:r>
      <w:r w:rsidRPr="00F376CD">
        <w:t xml:space="preserve"> instalovan</w:t>
      </w:r>
      <w:r w:rsidRPr="00F376CD">
        <w:rPr>
          <w:rFonts w:hint="eastAsia"/>
        </w:rPr>
        <w:t>ý</w:t>
      </w:r>
      <w:r w:rsidRPr="00F376CD">
        <w:t xml:space="preserve"> p</w:t>
      </w:r>
      <w:r w:rsidRPr="00F376CD">
        <w:rPr>
          <w:rFonts w:hint="eastAsia"/>
        </w:rPr>
        <w:t>ří</w:t>
      </w:r>
      <w:r w:rsidRPr="00F376CD">
        <w:t>kon: Pi ~ 6kW</w:t>
      </w:r>
    </w:p>
    <w:p w14:paraId="2059509F" w14:textId="77777777" w:rsidR="00F376CD" w:rsidRDefault="00F376CD" w:rsidP="00F376CD">
      <w:pPr>
        <w:pStyle w:val="Bezmezer"/>
      </w:pPr>
      <w:r w:rsidRPr="00F376CD">
        <w:t>V</w:t>
      </w:r>
      <w:r w:rsidRPr="00F376CD">
        <w:rPr>
          <w:rFonts w:hint="eastAsia"/>
        </w:rPr>
        <w:t>ý</w:t>
      </w:r>
      <w:r w:rsidRPr="00F376CD">
        <w:t>po</w:t>
      </w:r>
      <w:r w:rsidRPr="00F376CD">
        <w:rPr>
          <w:rFonts w:hint="eastAsia"/>
        </w:rPr>
        <w:t>č</w:t>
      </w:r>
      <w:r w:rsidRPr="00F376CD">
        <w:t>tov</w:t>
      </w:r>
      <w:r w:rsidRPr="00F376CD">
        <w:rPr>
          <w:rFonts w:hint="eastAsia"/>
        </w:rPr>
        <w:t>é</w:t>
      </w:r>
      <w:r w:rsidRPr="00F376CD">
        <w:t xml:space="preserve"> zat</w:t>
      </w:r>
      <w:r w:rsidRPr="00F376CD">
        <w:rPr>
          <w:rFonts w:hint="eastAsia"/>
        </w:rPr>
        <w:t>íž</w:t>
      </w:r>
      <w:r w:rsidRPr="00F376CD">
        <w:t>en</w:t>
      </w:r>
      <w:r w:rsidRPr="00F376CD">
        <w:rPr>
          <w:rFonts w:hint="eastAsia"/>
        </w:rPr>
        <w:t>í</w:t>
      </w:r>
      <w:r w:rsidRPr="00F376CD">
        <w:t>: Pp ~ 4kW</w:t>
      </w:r>
    </w:p>
    <w:p w14:paraId="205950A0" w14:textId="77777777" w:rsidR="008F163D" w:rsidRPr="00F376CD" w:rsidRDefault="008F163D" w:rsidP="00F376CD">
      <w:pPr>
        <w:pStyle w:val="Bezmezer"/>
      </w:pPr>
    </w:p>
    <w:p w14:paraId="205950A1" w14:textId="77777777" w:rsidR="00F376CD" w:rsidRPr="008F163D" w:rsidRDefault="00F376CD" w:rsidP="00F376CD">
      <w:pPr>
        <w:pStyle w:val="Bezmezer"/>
        <w:rPr>
          <w:b/>
        </w:rPr>
      </w:pPr>
      <w:r w:rsidRPr="008F163D">
        <w:rPr>
          <w:b/>
        </w:rPr>
        <w:t>• RK101</w:t>
      </w:r>
    </w:p>
    <w:p w14:paraId="205950A2" w14:textId="77777777" w:rsidR="00F376CD" w:rsidRPr="00F376CD" w:rsidRDefault="00F376CD" w:rsidP="00F376CD">
      <w:pPr>
        <w:pStyle w:val="Bezmezer"/>
      </w:pPr>
      <w:r w:rsidRPr="00F376CD">
        <w:t>Celkov</w:t>
      </w:r>
      <w:r w:rsidRPr="00F376CD">
        <w:rPr>
          <w:rFonts w:hint="eastAsia"/>
        </w:rPr>
        <w:t>ě</w:t>
      </w:r>
      <w:r w:rsidRPr="00F376CD">
        <w:t xml:space="preserve"> nov</w:t>
      </w:r>
      <w:r w:rsidRPr="00F376CD">
        <w:rPr>
          <w:rFonts w:hint="eastAsia"/>
        </w:rPr>
        <w:t>ě</w:t>
      </w:r>
      <w:r w:rsidRPr="00F376CD">
        <w:t xml:space="preserve"> instalovan</w:t>
      </w:r>
      <w:r w:rsidRPr="00F376CD">
        <w:rPr>
          <w:rFonts w:hint="eastAsia"/>
        </w:rPr>
        <w:t>ý</w:t>
      </w:r>
      <w:r w:rsidRPr="00F376CD">
        <w:t xml:space="preserve"> p</w:t>
      </w:r>
      <w:r w:rsidRPr="00F376CD">
        <w:rPr>
          <w:rFonts w:hint="eastAsia"/>
        </w:rPr>
        <w:t>ří</w:t>
      </w:r>
      <w:r w:rsidRPr="00F376CD">
        <w:t>kon: Pi ~ 275kW</w:t>
      </w:r>
    </w:p>
    <w:p w14:paraId="205950A3" w14:textId="77777777" w:rsidR="00F376CD" w:rsidRDefault="00F376CD" w:rsidP="00F376CD">
      <w:pPr>
        <w:pStyle w:val="Bezmezer"/>
      </w:pPr>
      <w:r w:rsidRPr="00F376CD">
        <w:t>V</w:t>
      </w:r>
      <w:r w:rsidRPr="00F376CD">
        <w:rPr>
          <w:rFonts w:hint="eastAsia"/>
        </w:rPr>
        <w:t>ý</w:t>
      </w:r>
      <w:r w:rsidRPr="00F376CD">
        <w:t>po</w:t>
      </w:r>
      <w:r w:rsidRPr="00F376CD">
        <w:rPr>
          <w:rFonts w:hint="eastAsia"/>
        </w:rPr>
        <w:t>č</w:t>
      </w:r>
      <w:r w:rsidRPr="00F376CD">
        <w:t>tov</w:t>
      </w:r>
      <w:r w:rsidRPr="00F376CD">
        <w:rPr>
          <w:rFonts w:hint="eastAsia"/>
        </w:rPr>
        <w:t>é</w:t>
      </w:r>
      <w:r w:rsidRPr="00F376CD">
        <w:t xml:space="preserve"> zat</w:t>
      </w:r>
      <w:r w:rsidRPr="00F376CD">
        <w:rPr>
          <w:rFonts w:hint="eastAsia"/>
        </w:rPr>
        <w:t>íž</w:t>
      </w:r>
      <w:r w:rsidRPr="00F376CD">
        <w:t>en</w:t>
      </w:r>
      <w:r w:rsidRPr="00F376CD">
        <w:rPr>
          <w:rFonts w:hint="eastAsia"/>
        </w:rPr>
        <w:t>í</w:t>
      </w:r>
      <w:r w:rsidRPr="00F376CD">
        <w:t>: Pp ~ 270kW</w:t>
      </w:r>
    </w:p>
    <w:p w14:paraId="205950A4" w14:textId="77777777" w:rsidR="008F163D" w:rsidRPr="00F376CD" w:rsidRDefault="008F163D" w:rsidP="00F376CD">
      <w:pPr>
        <w:pStyle w:val="Bezmezer"/>
      </w:pPr>
    </w:p>
    <w:p w14:paraId="205950A5" w14:textId="77777777" w:rsidR="00F376CD" w:rsidRPr="00F376CD" w:rsidRDefault="00F376CD" w:rsidP="00F376CD">
      <w:pPr>
        <w:pStyle w:val="Bezmezer"/>
      </w:pPr>
      <w:r w:rsidRPr="00F376CD">
        <w:t>Ve</w:t>
      </w:r>
      <w:r w:rsidRPr="00F376CD">
        <w:rPr>
          <w:rFonts w:hint="eastAsia"/>
        </w:rPr>
        <w:t>š</w:t>
      </w:r>
      <w:r w:rsidRPr="00F376CD">
        <w:t>ker</w:t>
      </w:r>
      <w:r w:rsidRPr="00F376CD">
        <w:rPr>
          <w:rFonts w:hint="eastAsia"/>
        </w:rPr>
        <w:t>á</w:t>
      </w:r>
      <w:r w:rsidRPr="00F376CD">
        <w:t xml:space="preserve"> instalovan</w:t>
      </w:r>
      <w:r w:rsidRPr="00F376CD">
        <w:rPr>
          <w:rFonts w:hint="eastAsia"/>
        </w:rPr>
        <w:t>á</w:t>
      </w:r>
      <w:r w:rsidRPr="00F376CD">
        <w:t xml:space="preserve"> za</w:t>
      </w:r>
      <w:r w:rsidRPr="00F376CD">
        <w:rPr>
          <w:rFonts w:hint="eastAsia"/>
        </w:rPr>
        <w:t>ří</w:t>
      </w:r>
      <w:r w:rsidRPr="00F376CD">
        <w:t>zen</w:t>
      </w:r>
      <w:r w:rsidRPr="00F376CD">
        <w:rPr>
          <w:rFonts w:hint="eastAsia"/>
        </w:rPr>
        <w:t>í</w:t>
      </w:r>
      <w:r w:rsidRPr="00F376CD">
        <w:t xml:space="preserve"> nesm</w:t>
      </w:r>
      <w:r w:rsidRPr="00F376CD">
        <w:rPr>
          <w:rFonts w:hint="eastAsia"/>
        </w:rPr>
        <w:t>í</w:t>
      </w:r>
      <w:r w:rsidRPr="00F376CD">
        <w:t xml:space="preserve"> b</w:t>
      </w:r>
      <w:r w:rsidRPr="00F376CD">
        <w:rPr>
          <w:rFonts w:hint="eastAsia"/>
        </w:rPr>
        <w:t>ý</w:t>
      </w:r>
      <w:r w:rsidRPr="00F376CD">
        <w:t>t zdroji ru</w:t>
      </w:r>
      <w:r w:rsidRPr="00F376CD">
        <w:rPr>
          <w:rFonts w:hint="eastAsia"/>
        </w:rPr>
        <w:t>š</w:t>
      </w:r>
      <w:r w:rsidRPr="00F376CD">
        <w:t>en</w:t>
      </w:r>
      <w:r w:rsidRPr="00F376CD">
        <w:rPr>
          <w:rFonts w:hint="eastAsia"/>
        </w:rPr>
        <w:t>í</w:t>
      </w:r>
      <w:r w:rsidRPr="00F376CD">
        <w:t xml:space="preserve"> - mus</w:t>
      </w:r>
      <w:r w:rsidRPr="00F376CD">
        <w:rPr>
          <w:rFonts w:hint="eastAsia"/>
        </w:rPr>
        <w:t>í</w:t>
      </w:r>
      <w:r w:rsidRPr="00F376CD">
        <w:t xml:space="preserve"> spl</w:t>
      </w:r>
      <w:r w:rsidRPr="00F376CD">
        <w:rPr>
          <w:rFonts w:hint="eastAsia"/>
        </w:rPr>
        <w:t>ň</w:t>
      </w:r>
      <w:r w:rsidRPr="00F376CD">
        <w:t>ovat podm</w:t>
      </w:r>
      <w:r w:rsidRPr="00F376CD">
        <w:rPr>
          <w:rFonts w:hint="eastAsia"/>
        </w:rPr>
        <w:t>í</w:t>
      </w:r>
      <w:r w:rsidRPr="00F376CD">
        <w:t>nky pro</w:t>
      </w:r>
      <w:r w:rsidR="008F163D">
        <w:t xml:space="preserve"> </w:t>
      </w:r>
      <w:r w:rsidRPr="00F376CD">
        <w:t xml:space="preserve">elektromagnetickou kompatibilitu (EMC) ve smyslu </w:t>
      </w:r>
      <w:r w:rsidRPr="00F376CD">
        <w:rPr>
          <w:rFonts w:hint="eastAsia"/>
        </w:rPr>
        <w:t>Č</w:t>
      </w:r>
      <w:r w:rsidRPr="00F376CD">
        <w:t>SN IEC 1000-2-1. Ochrana proti</w:t>
      </w:r>
      <w:r w:rsidR="008F163D">
        <w:t xml:space="preserve"> </w:t>
      </w:r>
      <w:r w:rsidRPr="00F376CD">
        <w:rPr>
          <w:rFonts w:hint="eastAsia"/>
        </w:rPr>
        <w:t>úč</w:t>
      </w:r>
      <w:r w:rsidRPr="00F376CD">
        <w:t>ink</w:t>
      </w:r>
      <w:r w:rsidRPr="00F376CD">
        <w:rPr>
          <w:rFonts w:hint="eastAsia"/>
        </w:rPr>
        <w:t>ů</w:t>
      </w:r>
      <w:r w:rsidRPr="00F376CD">
        <w:t>m p</w:t>
      </w:r>
      <w:r w:rsidRPr="00F376CD">
        <w:rPr>
          <w:rFonts w:hint="eastAsia"/>
        </w:rPr>
        <w:t>ř</w:t>
      </w:r>
      <w:r w:rsidRPr="00F376CD">
        <w:t>ep</w:t>
      </w:r>
      <w:r w:rsidRPr="00F376CD">
        <w:rPr>
          <w:rFonts w:hint="eastAsia"/>
        </w:rPr>
        <w:t>ě</w:t>
      </w:r>
      <w:r w:rsidRPr="00F376CD">
        <w:t>t</w:t>
      </w:r>
      <w:r w:rsidRPr="00F376CD">
        <w:rPr>
          <w:rFonts w:hint="eastAsia"/>
        </w:rPr>
        <w:t>í</w:t>
      </w:r>
      <w:r w:rsidRPr="00F376CD">
        <w:t xml:space="preserve"> (SEMP) mus</w:t>
      </w:r>
      <w:r w:rsidRPr="00F376CD">
        <w:rPr>
          <w:rFonts w:hint="eastAsia"/>
        </w:rPr>
        <w:t>í</w:t>
      </w:r>
      <w:r w:rsidRPr="00F376CD">
        <w:t xml:space="preserve"> spl</w:t>
      </w:r>
      <w:r w:rsidRPr="00F376CD">
        <w:rPr>
          <w:rFonts w:hint="eastAsia"/>
        </w:rPr>
        <w:t>ň</w:t>
      </w:r>
      <w:r w:rsidRPr="00F376CD">
        <w:t>ovat podm</w:t>
      </w:r>
      <w:r w:rsidRPr="00F376CD">
        <w:rPr>
          <w:rFonts w:hint="eastAsia"/>
        </w:rPr>
        <w:t>í</w:t>
      </w:r>
      <w:r w:rsidRPr="00F376CD">
        <w:t xml:space="preserve">nky </w:t>
      </w:r>
      <w:r w:rsidRPr="00F376CD">
        <w:rPr>
          <w:rFonts w:hint="eastAsia"/>
        </w:rPr>
        <w:t>Č</w:t>
      </w:r>
      <w:r w:rsidRPr="00F376CD">
        <w:t>SN 33 0420. Ochrana p</w:t>
      </w:r>
      <w:r w:rsidRPr="00F376CD">
        <w:rPr>
          <w:rFonts w:hint="eastAsia"/>
        </w:rPr>
        <w:t>ř</w:t>
      </w:r>
      <w:r w:rsidRPr="00F376CD">
        <w:t xml:space="preserve">ed </w:t>
      </w:r>
      <w:r w:rsidRPr="00F376CD">
        <w:rPr>
          <w:rFonts w:hint="eastAsia"/>
        </w:rPr>
        <w:t>ú</w:t>
      </w:r>
      <w:r w:rsidRPr="00F376CD">
        <w:t>razem el.</w:t>
      </w:r>
      <w:r w:rsidR="008F163D">
        <w:t xml:space="preserve"> </w:t>
      </w:r>
      <w:r w:rsidRPr="00F376CD">
        <w:t>proudem mus</w:t>
      </w:r>
      <w:r w:rsidRPr="00F376CD">
        <w:rPr>
          <w:rFonts w:hint="eastAsia"/>
        </w:rPr>
        <w:t>í</w:t>
      </w:r>
      <w:r w:rsidRPr="00F376CD">
        <w:t xml:space="preserve"> spl</w:t>
      </w:r>
      <w:r w:rsidRPr="00F376CD">
        <w:rPr>
          <w:rFonts w:hint="eastAsia"/>
        </w:rPr>
        <w:t>ň</w:t>
      </w:r>
      <w:r w:rsidRPr="00F376CD">
        <w:t>ovat podm</w:t>
      </w:r>
      <w:r w:rsidRPr="00F376CD">
        <w:rPr>
          <w:rFonts w:hint="eastAsia"/>
        </w:rPr>
        <w:t>í</w:t>
      </w:r>
      <w:r w:rsidRPr="00F376CD">
        <w:t xml:space="preserve">nky </w:t>
      </w:r>
      <w:r w:rsidRPr="00F376CD">
        <w:rPr>
          <w:rFonts w:hint="eastAsia"/>
        </w:rPr>
        <w:t>Č</w:t>
      </w:r>
      <w:r w:rsidRPr="00F376CD">
        <w:t xml:space="preserve">SN 33 2000-4-41. Projekt je </w:t>
      </w:r>
      <w:r w:rsidRPr="00F376CD">
        <w:rPr>
          <w:rFonts w:hint="eastAsia"/>
        </w:rPr>
        <w:t>ř</w:t>
      </w:r>
      <w:r w:rsidRPr="00F376CD">
        <w:t>e</w:t>
      </w:r>
      <w:r w:rsidRPr="00F376CD">
        <w:rPr>
          <w:rFonts w:hint="eastAsia"/>
        </w:rPr>
        <w:t>š</w:t>
      </w:r>
      <w:r w:rsidRPr="00F376CD">
        <w:t>en podle st</w:t>
      </w:r>
      <w:r w:rsidRPr="00F376CD">
        <w:rPr>
          <w:rFonts w:hint="eastAsia"/>
        </w:rPr>
        <w:t>á</w:t>
      </w:r>
      <w:r w:rsidRPr="00F376CD">
        <w:t>vaj</w:t>
      </w:r>
      <w:r w:rsidRPr="00F376CD">
        <w:rPr>
          <w:rFonts w:hint="eastAsia"/>
        </w:rPr>
        <w:t>í</w:t>
      </w:r>
      <w:r w:rsidRPr="00F376CD">
        <w:t>c</w:t>
      </w:r>
      <w:r w:rsidRPr="00F376CD">
        <w:rPr>
          <w:rFonts w:hint="eastAsia"/>
        </w:rPr>
        <w:t>í</w:t>
      </w:r>
      <w:r w:rsidRPr="00F376CD">
        <w:t>ch</w:t>
      </w:r>
      <w:r w:rsidR="008F163D">
        <w:t xml:space="preserve"> </w:t>
      </w:r>
      <w:r w:rsidRPr="00F376CD">
        <w:t>platn</w:t>
      </w:r>
      <w:r w:rsidRPr="00F376CD">
        <w:rPr>
          <w:rFonts w:hint="eastAsia"/>
        </w:rPr>
        <w:t>ý</w:t>
      </w:r>
      <w:r w:rsidRPr="00F376CD">
        <w:t xml:space="preserve">ch </w:t>
      </w:r>
      <w:r w:rsidRPr="00F376CD">
        <w:rPr>
          <w:rFonts w:hint="eastAsia"/>
        </w:rPr>
        <w:t>Č</w:t>
      </w:r>
      <w:r w:rsidRPr="00F376CD">
        <w:t>SN. Ochrana p</w:t>
      </w:r>
      <w:r w:rsidRPr="00F376CD">
        <w:rPr>
          <w:rFonts w:hint="eastAsia"/>
        </w:rPr>
        <w:t>ř</w:t>
      </w:r>
      <w:r w:rsidRPr="00F376CD">
        <w:t>ed nebezpe</w:t>
      </w:r>
      <w:r w:rsidRPr="00F376CD">
        <w:rPr>
          <w:rFonts w:hint="eastAsia"/>
        </w:rPr>
        <w:t>č</w:t>
      </w:r>
      <w:r w:rsidRPr="00F376CD">
        <w:t>n</w:t>
      </w:r>
      <w:r w:rsidRPr="00F376CD">
        <w:rPr>
          <w:rFonts w:hint="eastAsia"/>
        </w:rPr>
        <w:t>ý</w:t>
      </w:r>
      <w:r w:rsidRPr="00F376CD">
        <w:t>m dotykov</w:t>
      </w:r>
      <w:r w:rsidRPr="00F376CD">
        <w:rPr>
          <w:rFonts w:hint="eastAsia"/>
        </w:rPr>
        <w:t>ý</w:t>
      </w:r>
      <w:r w:rsidRPr="00F376CD">
        <w:t>m nap</w:t>
      </w:r>
      <w:r w:rsidRPr="00F376CD">
        <w:rPr>
          <w:rFonts w:hint="eastAsia"/>
        </w:rPr>
        <w:t>ě</w:t>
      </w:r>
      <w:r w:rsidRPr="00F376CD">
        <w:t>t</w:t>
      </w:r>
      <w:r w:rsidRPr="00F376CD">
        <w:rPr>
          <w:rFonts w:hint="eastAsia"/>
        </w:rPr>
        <w:t>í</w:t>
      </w:r>
      <w:r w:rsidRPr="00F376CD">
        <w:t xml:space="preserve">m dle </w:t>
      </w:r>
      <w:r w:rsidRPr="00F376CD">
        <w:rPr>
          <w:rFonts w:hint="eastAsia"/>
        </w:rPr>
        <w:t>Č</w:t>
      </w:r>
      <w:r w:rsidRPr="00F376CD">
        <w:t>SN 33 2000-4-41 ed.</w:t>
      </w:r>
      <w:r w:rsidR="008F163D">
        <w:t xml:space="preserve"> </w:t>
      </w:r>
      <w:r w:rsidRPr="00F376CD">
        <w:t xml:space="preserve">2, </w:t>
      </w:r>
      <w:r w:rsidRPr="00F376CD">
        <w:rPr>
          <w:rFonts w:hint="eastAsia"/>
        </w:rPr>
        <w:t>č</w:t>
      </w:r>
      <w:r w:rsidRPr="00F376CD">
        <w:t xml:space="preserve">l. 411 </w:t>
      </w:r>
      <w:r w:rsidRPr="00F376CD">
        <w:rPr>
          <w:rFonts w:hint="eastAsia"/>
        </w:rPr>
        <w:t>–</w:t>
      </w:r>
      <w:r w:rsidRPr="00F376CD">
        <w:t xml:space="preserve"> samo</w:t>
      </w:r>
      <w:r w:rsidRPr="00F376CD">
        <w:rPr>
          <w:rFonts w:hint="eastAsia"/>
        </w:rPr>
        <w:t>č</w:t>
      </w:r>
      <w:r w:rsidRPr="00F376CD">
        <w:t>inn</w:t>
      </w:r>
      <w:r w:rsidRPr="00F376CD">
        <w:rPr>
          <w:rFonts w:hint="eastAsia"/>
        </w:rPr>
        <w:t>ý</w:t>
      </w:r>
      <w:r w:rsidRPr="00F376CD">
        <w:t>m odpojen</w:t>
      </w:r>
      <w:r w:rsidRPr="00F376CD">
        <w:rPr>
          <w:rFonts w:hint="eastAsia"/>
        </w:rPr>
        <w:t>í</w:t>
      </w:r>
      <w:r w:rsidRPr="00F376CD">
        <w:t xml:space="preserve">m od zdroje </w:t>
      </w:r>
      <w:r w:rsidRPr="00F376CD">
        <w:rPr>
          <w:rFonts w:hint="eastAsia"/>
        </w:rPr>
        <w:t>–</w:t>
      </w:r>
      <w:r w:rsidRPr="00F376CD">
        <w:t xml:space="preserve"> pospojov</w:t>
      </w:r>
      <w:r w:rsidRPr="00F376CD">
        <w:rPr>
          <w:rFonts w:hint="eastAsia"/>
        </w:rPr>
        <w:t>á</w:t>
      </w:r>
      <w:r w:rsidRPr="00F376CD">
        <w:t>n</w:t>
      </w:r>
      <w:r w:rsidRPr="00F376CD">
        <w:rPr>
          <w:rFonts w:hint="eastAsia"/>
        </w:rPr>
        <w:t>í</w:t>
      </w:r>
      <w:r w:rsidRPr="00F376CD">
        <w:t>m</w:t>
      </w:r>
      <w:r w:rsidR="008F163D">
        <w:t>.</w:t>
      </w:r>
    </w:p>
    <w:p w14:paraId="205950A6" w14:textId="77777777" w:rsidR="001B759E" w:rsidRPr="00F376CD" w:rsidRDefault="001B759E" w:rsidP="00F376CD">
      <w:pPr>
        <w:pStyle w:val="Bezmezer"/>
      </w:pPr>
    </w:p>
    <w:p w14:paraId="205950A7" w14:textId="77777777" w:rsidR="00E94F3B" w:rsidRDefault="00E94F3B" w:rsidP="00E94F3B">
      <w:pPr>
        <w:pStyle w:val="Bezmezer"/>
      </w:pPr>
      <w:r>
        <w:t>Nov</w:t>
      </w:r>
      <w:r>
        <w:rPr>
          <w:rFonts w:hint="eastAsia"/>
        </w:rPr>
        <w:t>ě</w:t>
      </w:r>
      <w:r>
        <w:t xml:space="preserve"> dodan</w:t>
      </w:r>
      <w:r>
        <w:rPr>
          <w:rFonts w:hint="eastAsia"/>
        </w:rPr>
        <w:t>é</w:t>
      </w:r>
      <w:r>
        <w:t xml:space="preserve"> rozvad</w:t>
      </w:r>
      <w:r>
        <w:rPr>
          <w:rFonts w:hint="eastAsia"/>
        </w:rPr>
        <w:t>ěč</w:t>
      </w:r>
      <w:r>
        <w:t>e DT1 pro elektroinstalaci technologick</w:t>
      </w:r>
      <w:r>
        <w:rPr>
          <w:rFonts w:hint="eastAsia"/>
        </w:rPr>
        <w:t>é</w:t>
      </w:r>
      <w:r>
        <w:t>ho za</w:t>
      </w:r>
      <w:r>
        <w:rPr>
          <w:rFonts w:hint="eastAsia"/>
        </w:rPr>
        <w:t>ří</w:t>
      </w:r>
      <w:r>
        <w:t>zen</w:t>
      </w:r>
      <w:r>
        <w:rPr>
          <w:rFonts w:hint="eastAsia"/>
        </w:rPr>
        <w:t>í</w:t>
      </w:r>
      <w:r>
        <w:t xml:space="preserve"> zp</w:t>
      </w:r>
      <w:r>
        <w:rPr>
          <w:rFonts w:hint="eastAsia"/>
        </w:rPr>
        <w:t>ě</w:t>
      </w:r>
      <w:r>
        <w:t>tn</w:t>
      </w:r>
      <w:r>
        <w:rPr>
          <w:rFonts w:hint="eastAsia"/>
        </w:rPr>
        <w:t>é</w:t>
      </w:r>
      <w:r>
        <w:t>ho z</w:t>
      </w:r>
      <w:r>
        <w:rPr>
          <w:rFonts w:hint="eastAsia"/>
        </w:rPr>
        <w:t>í</w:t>
      </w:r>
      <w:r>
        <w:t>sk</w:t>
      </w:r>
      <w:r>
        <w:rPr>
          <w:rFonts w:hint="eastAsia"/>
        </w:rPr>
        <w:t>á</w:t>
      </w:r>
      <w:r>
        <w:t>v</w:t>
      </w:r>
      <w:r>
        <w:rPr>
          <w:rFonts w:hint="eastAsia"/>
        </w:rPr>
        <w:t>á</w:t>
      </w:r>
      <w:r>
        <w:t>n</w:t>
      </w:r>
      <w:r>
        <w:rPr>
          <w:rFonts w:hint="eastAsia"/>
        </w:rPr>
        <w:t>í</w:t>
      </w:r>
      <w:r>
        <w:t xml:space="preserve"> tepla z oleje kompresoru K101 a rozvad</w:t>
      </w:r>
      <w:r>
        <w:rPr>
          <w:rFonts w:hint="eastAsia"/>
        </w:rPr>
        <w:t>ěč</w:t>
      </w:r>
      <w:r>
        <w:t>e kompresoru RK101 budou um</w:t>
      </w:r>
      <w:r>
        <w:rPr>
          <w:rFonts w:hint="eastAsia"/>
        </w:rPr>
        <w:t>í</w:t>
      </w:r>
      <w:r>
        <w:t>st</w:t>
      </w:r>
      <w:r>
        <w:rPr>
          <w:rFonts w:hint="eastAsia"/>
        </w:rPr>
        <w:t>ě</w:t>
      </w:r>
      <w:r>
        <w:t>ny v prostoru strojovny chlazen</w:t>
      </w:r>
      <w:r>
        <w:rPr>
          <w:rFonts w:hint="eastAsia"/>
        </w:rPr>
        <w:t>í</w:t>
      </w:r>
      <w:r>
        <w:t>. Poloha rozvad</w:t>
      </w:r>
      <w:r>
        <w:rPr>
          <w:rFonts w:hint="eastAsia"/>
        </w:rPr>
        <w:t>ěčů</w:t>
      </w:r>
      <w:r>
        <w:t xml:space="preserve"> DT1, RK101, FM101 a kabelov</w:t>
      </w:r>
      <w:r>
        <w:rPr>
          <w:rFonts w:hint="eastAsia"/>
        </w:rPr>
        <w:t>ý</w:t>
      </w:r>
      <w:r>
        <w:t>ch tras je vyzna</w:t>
      </w:r>
      <w:r>
        <w:rPr>
          <w:rFonts w:hint="eastAsia"/>
        </w:rPr>
        <w:t>č</w:t>
      </w:r>
      <w:r>
        <w:t>ena v dispozici.</w:t>
      </w:r>
    </w:p>
    <w:p w14:paraId="205950A8" w14:textId="77777777" w:rsidR="00E94F3B" w:rsidRDefault="00E94F3B" w:rsidP="00E94F3B">
      <w:pPr>
        <w:pStyle w:val="Bezmezer"/>
      </w:pPr>
    </w:p>
    <w:p w14:paraId="205950A9" w14:textId="77777777" w:rsidR="00E94F3B" w:rsidRDefault="00E94F3B" w:rsidP="00E94F3B">
      <w:pPr>
        <w:pStyle w:val="Bezmez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Rozvaděč DT1</w:t>
      </w:r>
    </w:p>
    <w:p w14:paraId="205950AA" w14:textId="77777777" w:rsidR="00E94F3B" w:rsidRDefault="00E94F3B" w:rsidP="00E94F3B">
      <w:pPr>
        <w:pStyle w:val="Bezmezer"/>
      </w:pPr>
      <w:r>
        <w:t>Silov</w:t>
      </w:r>
      <w:r>
        <w:rPr>
          <w:rFonts w:hint="eastAsia"/>
        </w:rPr>
        <w:t>ý</w:t>
      </w:r>
      <w:r>
        <w:t xml:space="preserve"> p</w:t>
      </w:r>
      <w:r>
        <w:rPr>
          <w:rFonts w:hint="eastAsia"/>
        </w:rPr>
        <w:t>ří</w:t>
      </w:r>
      <w:r>
        <w:t>vod pro nap</w:t>
      </w:r>
      <w:r>
        <w:rPr>
          <w:rFonts w:hint="eastAsia"/>
        </w:rPr>
        <w:t>á</w:t>
      </w:r>
      <w:r>
        <w:t>jen</w:t>
      </w:r>
      <w:r>
        <w:rPr>
          <w:rFonts w:hint="eastAsia"/>
        </w:rPr>
        <w:t>í</w:t>
      </w:r>
      <w:r>
        <w:t xml:space="preserve"> rozvad</w:t>
      </w:r>
      <w:r>
        <w:rPr>
          <w:rFonts w:hint="eastAsia"/>
        </w:rPr>
        <w:t>ěč</w:t>
      </w:r>
      <w:r>
        <w:t>e DT1 pro zp</w:t>
      </w:r>
      <w:r>
        <w:rPr>
          <w:rFonts w:hint="eastAsia"/>
        </w:rPr>
        <w:t>ě</w:t>
      </w:r>
      <w:r>
        <w:t>tn</w:t>
      </w:r>
      <w:r>
        <w:rPr>
          <w:rFonts w:hint="eastAsia"/>
        </w:rPr>
        <w:t>é</w:t>
      </w:r>
      <w:r>
        <w:t xml:space="preserve"> z</w:t>
      </w:r>
      <w:r>
        <w:rPr>
          <w:rFonts w:hint="eastAsia"/>
        </w:rPr>
        <w:t>í</w:t>
      </w:r>
      <w:r>
        <w:t>sk</w:t>
      </w:r>
      <w:r>
        <w:rPr>
          <w:rFonts w:hint="eastAsia"/>
        </w:rPr>
        <w:t>á</w:t>
      </w:r>
      <w:r>
        <w:t>v</w:t>
      </w:r>
      <w:r>
        <w:rPr>
          <w:rFonts w:hint="eastAsia"/>
        </w:rPr>
        <w:t>á</w:t>
      </w:r>
      <w:r>
        <w:t>n</w:t>
      </w:r>
      <w:r>
        <w:rPr>
          <w:rFonts w:hint="eastAsia"/>
        </w:rPr>
        <w:t>í</w:t>
      </w:r>
      <w:r>
        <w:t xml:space="preserve"> tepla z oleje kompresoru K101 bude p</w:t>
      </w:r>
      <w:r>
        <w:rPr>
          <w:rFonts w:hint="eastAsia"/>
        </w:rPr>
        <w:t>ř</w:t>
      </w:r>
      <w:r>
        <w:t>iveden ze st</w:t>
      </w:r>
      <w:r>
        <w:rPr>
          <w:rFonts w:hint="eastAsia"/>
        </w:rPr>
        <w:t>á</w:t>
      </w:r>
      <w:r>
        <w:t>vaj</w:t>
      </w:r>
      <w:r>
        <w:rPr>
          <w:rFonts w:hint="eastAsia"/>
        </w:rPr>
        <w:t>í</w:t>
      </w:r>
      <w:r>
        <w:t>c</w:t>
      </w:r>
      <w:r>
        <w:rPr>
          <w:rFonts w:hint="eastAsia"/>
        </w:rPr>
        <w:t>í</w:t>
      </w:r>
      <w:r>
        <w:t>ho rozvad</w:t>
      </w:r>
      <w:r>
        <w:rPr>
          <w:rFonts w:hint="eastAsia"/>
        </w:rPr>
        <w:t>ěč</w:t>
      </w:r>
      <w:r>
        <w:t>e v rozvodn</w:t>
      </w:r>
      <w:r>
        <w:rPr>
          <w:rFonts w:hint="eastAsia"/>
        </w:rPr>
        <w:t>ě</w:t>
      </w:r>
      <w:r>
        <w:t>. P</w:t>
      </w:r>
      <w:r>
        <w:rPr>
          <w:rFonts w:hint="eastAsia"/>
        </w:rPr>
        <w:t>ří</w:t>
      </w:r>
      <w:r>
        <w:t>vodn</w:t>
      </w:r>
      <w:r>
        <w:rPr>
          <w:rFonts w:hint="eastAsia"/>
        </w:rPr>
        <w:t>í</w:t>
      </w:r>
      <w:r>
        <w:t xml:space="preserve"> rozvad</w:t>
      </w:r>
      <w:r>
        <w:rPr>
          <w:rFonts w:hint="eastAsia"/>
        </w:rPr>
        <w:t>ěč</w:t>
      </w:r>
      <w:r>
        <w:t xml:space="preserve"> mus</w:t>
      </w:r>
      <w:r>
        <w:rPr>
          <w:rFonts w:hint="eastAsia"/>
        </w:rPr>
        <w:t>í</w:t>
      </w:r>
      <w:r>
        <w:t xml:space="preserve"> b</w:t>
      </w:r>
      <w:r>
        <w:rPr>
          <w:rFonts w:hint="eastAsia"/>
        </w:rPr>
        <w:t>ý</w:t>
      </w:r>
      <w:r>
        <w:t>t upraven, aby spl</w:t>
      </w:r>
      <w:r>
        <w:rPr>
          <w:rFonts w:hint="eastAsia"/>
        </w:rPr>
        <w:t>ň</w:t>
      </w:r>
      <w:r>
        <w:t>oval po</w:t>
      </w:r>
      <w:r>
        <w:rPr>
          <w:rFonts w:hint="eastAsia"/>
        </w:rPr>
        <w:t>ž</w:t>
      </w:r>
      <w:r>
        <w:t>adavky na p</w:t>
      </w:r>
      <w:r>
        <w:rPr>
          <w:rFonts w:hint="eastAsia"/>
        </w:rPr>
        <w:t>ří</w:t>
      </w:r>
      <w:r>
        <w:t>kon rozvad</w:t>
      </w:r>
      <w:r>
        <w:rPr>
          <w:rFonts w:hint="eastAsia"/>
        </w:rPr>
        <w:t>ěč</w:t>
      </w:r>
      <w:r>
        <w:t>e DT1 a p</w:t>
      </w:r>
      <w:r>
        <w:rPr>
          <w:rFonts w:hint="eastAsia"/>
        </w:rPr>
        <w:t>ří</w:t>
      </w:r>
      <w:r>
        <w:t>slu</w:t>
      </w:r>
      <w:r>
        <w:rPr>
          <w:rFonts w:hint="eastAsia"/>
        </w:rPr>
        <w:t>š</w:t>
      </w:r>
      <w:r>
        <w:t>n</w:t>
      </w:r>
      <w:r>
        <w:rPr>
          <w:rFonts w:hint="eastAsia"/>
        </w:rPr>
        <w:t>é</w:t>
      </w:r>
      <w:r>
        <w:t xml:space="preserve"> normy. Ve</w:t>
      </w:r>
      <w:r>
        <w:rPr>
          <w:rFonts w:hint="eastAsia"/>
        </w:rPr>
        <w:t>š</w:t>
      </w:r>
      <w:r>
        <w:t>ker</w:t>
      </w:r>
      <w:r>
        <w:rPr>
          <w:rFonts w:hint="eastAsia"/>
        </w:rPr>
        <w:t>é</w:t>
      </w:r>
      <w:r>
        <w:t xml:space="preserve"> kabely ke stroj</w:t>
      </w:r>
      <w:r>
        <w:rPr>
          <w:rFonts w:hint="eastAsia"/>
        </w:rPr>
        <w:t>ů</w:t>
      </w:r>
      <w:r>
        <w:t>m, u nich</w:t>
      </w:r>
      <w:r>
        <w:rPr>
          <w:rFonts w:hint="eastAsia"/>
        </w:rPr>
        <w:t>ž</w:t>
      </w:r>
      <w:r>
        <w:t xml:space="preserve"> lze o</w:t>
      </w:r>
      <w:r>
        <w:rPr>
          <w:rFonts w:hint="eastAsia"/>
        </w:rPr>
        <w:t>č</w:t>
      </w:r>
      <w:r>
        <w:t>ek</w:t>
      </w:r>
      <w:r>
        <w:rPr>
          <w:rFonts w:hint="eastAsia"/>
        </w:rPr>
        <w:t>á</w:t>
      </w:r>
      <w:r>
        <w:t>vat vibrace, mus</w:t>
      </w:r>
      <w:r>
        <w:rPr>
          <w:rFonts w:hint="eastAsia"/>
        </w:rPr>
        <w:t>í</w:t>
      </w:r>
      <w:r>
        <w:t xml:space="preserve"> b</w:t>
      </w:r>
      <w:r>
        <w:rPr>
          <w:rFonts w:hint="eastAsia"/>
        </w:rPr>
        <w:t>ý</w:t>
      </w:r>
      <w:r>
        <w:t>t flexibiln</w:t>
      </w:r>
      <w:r>
        <w:rPr>
          <w:rFonts w:hint="eastAsia"/>
        </w:rPr>
        <w:t>í</w:t>
      </w:r>
      <w:r>
        <w:t>ho proveden</w:t>
      </w:r>
      <w:r>
        <w:rPr>
          <w:rFonts w:hint="eastAsia"/>
        </w:rPr>
        <w:t>í</w:t>
      </w:r>
      <w:r>
        <w:t xml:space="preserve"> t</w:t>
      </w:r>
      <w:r>
        <w:rPr>
          <w:rFonts w:hint="eastAsia"/>
        </w:rPr>
        <w:t>ří</w:t>
      </w:r>
      <w:r>
        <w:t>dy 5.</w:t>
      </w:r>
    </w:p>
    <w:p w14:paraId="205950AB" w14:textId="77777777" w:rsidR="00EE76A2" w:rsidRPr="00F376CD" w:rsidRDefault="00EE76A2" w:rsidP="00E94F3B">
      <w:pPr>
        <w:pStyle w:val="Bezmezer"/>
      </w:pPr>
    </w:p>
    <w:p w14:paraId="205950AC" w14:textId="77777777" w:rsidR="00E94F3B" w:rsidRPr="00E94F3B" w:rsidRDefault="00E94F3B" w:rsidP="00E94F3B">
      <w:pPr>
        <w:pStyle w:val="Bezmezer"/>
        <w:rPr>
          <w:b/>
        </w:rPr>
      </w:pPr>
      <w:r w:rsidRPr="00E94F3B">
        <w:rPr>
          <w:b/>
        </w:rPr>
        <w:t>Úprava stávající náplně rozvaděče DT2 v rozvodně</w:t>
      </w:r>
    </w:p>
    <w:p w14:paraId="205950AD" w14:textId="77777777" w:rsidR="00E94F3B" w:rsidRPr="00E94F3B" w:rsidRDefault="00E94F3B" w:rsidP="00E94F3B">
      <w:pPr>
        <w:pStyle w:val="Bezmezer"/>
      </w:pPr>
      <w:r w:rsidRPr="00E94F3B">
        <w:t>Do rozvad</w:t>
      </w:r>
      <w:r w:rsidRPr="00E94F3B">
        <w:rPr>
          <w:rFonts w:hint="eastAsia"/>
        </w:rPr>
        <w:t>ěč</w:t>
      </w:r>
      <w:r w:rsidRPr="00E94F3B">
        <w:t>e DT2 v rozvodn</w:t>
      </w:r>
      <w:r w:rsidRPr="00E94F3B">
        <w:rPr>
          <w:rFonts w:hint="eastAsia"/>
        </w:rPr>
        <w:t>ě</w:t>
      </w:r>
      <w:r w:rsidRPr="00E94F3B">
        <w:t xml:space="preserve"> budou dopln</w:t>
      </w:r>
      <w:r w:rsidRPr="00E94F3B">
        <w:rPr>
          <w:rFonts w:hint="eastAsia"/>
        </w:rPr>
        <w:t>ě</w:t>
      </w:r>
      <w:r w:rsidRPr="00E94F3B">
        <w:t>ny modul</w:t>
      </w:r>
      <w:r w:rsidRPr="00E94F3B">
        <w:rPr>
          <w:rFonts w:hint="eastAsia"/>
        </w:rPr>
        <w:t>á</w:t>
      </w:r>
      <w:r w:rsidRPr="00E94F3B">
        <w:t>rn</w:t>
      </w:r>
      <w:r w:rsidRPr="00E94F3B">
        <w:rPr>
          <w:rFonts w:hint="eastAsia"/>
        </w:rPr>
        <w:t>í</w:t>
      </w:r>
      <w:r w:rsidRPr="00E94F3B">
        <w:t xml:space="preserve"> distribuovan</w:t>
      </w:r>
      <w:r w:rsidRPr="00E94F3B">
        <w:rPr>
          <w:rFonts w:hint="eastAsia"/>
        </w:rPr>
        <w:t>é</w:t>
      </w:r>
      <w:r>
        <w:t xml:space="preserve"> </w:t>
      </w:r>
      <w:r w:rsidRPr="00E94F3B">
        <w:t>vstupy/v</w:t>
      </w:r>
      <w:r w:rsidRPr="00E94F3B">
        <w:rPr>
          <w:rFonts w:hint="eastAsia"/>
        </w:rPr>
        <w:t>ý</w:t>
      </w:r>
      <w:r w:rsidRPr="00E94F3B">
        <w:t>stupy Siemens ET200S pro ovl</w:t>
      </w:r>
      <w:r w:rsidRPr="00E94F3B">
        <w:rPr>
          <w:rFonts w:hint="eastAsia"/>
        </w:rPr>
        <w:t>á</w:t>
      </w:r>
      <w:r w:rsidRPr="00E94F3B">
        <w:t>d</w:t>
      </w:r>
      <w:r w:rsidRPr="00E94F3B">
        <w:rPr>
          <w:rFonts w:hint="eastAsia"/>
        </w:rPr>
        <w:t>á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technologie vyt</w:t>
      </w:r>
      <w:r w:rsidRPr="00E94F3B">
        <w:rPr>
          <w:rFonts w:hint="eastAsia"/>
        </w:rPr>
        <w:t>á</w:t>
      </w:r>
      <w:r w:rsidRPr="00E94F3B">
        <w:t>p</w:t>
      </w:r>
      <w:r w:rsidRPr="00E94F3B">
        <w:rPr>
          <w:rFonts w:hint="eastAsia"/>
        </w:rPr>
        <w:t>ě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kotelny a</w:t>
      </w:r>
      <w:r>
        <w:t xml:space="preserve"> </w:t>
      </w:r>
      <w:r w:rsidRPr="00E94F3B">
        <w:t>p</w:t>
      </w:r>
      <w:r w:rsidRPr="00E94F3B">
        <w:rPr>
          <w:rFonts w:hint="eastAsia"/>
        </w:rPr>
        <w:t>ř</w:t>
      </w:r>
      <w:r w:rsidRPr="00E94F3B">
        <w:t>edeh</w:t>
      </w:r>
      <w:r w:rsidRPr="00E94F3B">
        <w:rPr>
          <w:rFonts w:hint="eastAsia"/>
        </w:rPr>
        <w:t>ř</w:t>
      </w:r>
      <w:r w:rsidRPr="00E94F3B">
        <w:t>ev nap</w:t>
      </w:r>
      <w:r w:rsidRPr="00E94F3B">
        <w:rPr>
          <w:rFonts w:hint="eastAsia"/>
        </w:rPr>
        <w:t>á</w:t>
      </w:r>
      <w:r w:rsidRPr="00E94F3B">
        <w:t>jec</w:t>
      </w:r>
      <w:r w:rsidRPr="00E94F3B">
        <w:rPr>
          <w:rFonts w:hint="eastAsia"/>
        </w:rPr>
        <w:t>í</w:t>
      </w:r>
      <w:r w:rsidRPr="00E94F3B">
        <w:t xml:space="preserve"> vody. Do rozvad</w:t>
      </w:r>
      <w:r w:rsidRPr="00E94F3B">
        <w:rPr>
          <w:rFonts w:hint="eastAsia"/>
        </w:rPr>
        <w:t>ěč</w:t>
      </w:r>
      <w:r w:rsidRPr="00E94F3B">
        <w:t>e budou dopln</w:t>
      </w:r>
      <w:r w:rsidRPr="00E94F3B">
        <w:rPr>
          <w:rFonts w:hint="eastAsia"/>
        </w:rPr>
        <w:t>ě</w:t>
      </w:r>
      <w:r w:rsidRPr="00E94F3B">
        <w:t>ny jist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a sp</w:t>
      </w:r>
      <w:r w:rsidRPr="00E94F3B">
        <w:rPr>
          <w:rFonts w:hint="eastAsia"/>
        </w:rPr>
        <w:t>í</w:t>
      </w:r>
      <w:r w:rsidRPr="00E94F3B">
        <w:t>nac</w:t>
      </w:r>
      <w:r w:rsidRPr="00E94F3B">
        <w:rPr>
          <w:rFonts w:hint="eastAsia"/>
        </w:rPr>
        <w:t>í</w:t>
      </w:r>
      <w:r w:rsidRPr="00E94F3B">
        <w:t xml:space="preserve"> prvky pro</w:t>
      </w:r>
      <w:r>
        <w:t xml:space="preserve"> </w:t>
      </w:r>
      <w:r w:rsidRPr="00E94F3B">
        <w:t>technologii vyt</w:t>
      </w:r>
      <w:r w:rsidRPr="00E94F3B">
        <w:rPr>
          <w:rFonts w:hint="eastAsia"/>
        </w:rPr>
        <w:t>á</w:t>
      </w:r>
      <w:r w:rsidRPr="00E94F3B">
        <w:t>p</w:t>
      </w:r>
      <w:r w:rsidRPr="00E94F3B">
        <w:rPr>
          <w:rFonts w:hint="eastAsia"/>
        </w:rPr>
        <w:t>ě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kotelny a p</w:t>
      </w:r>
      <w:r w:rsidRPr="00E94F3B">
        <w:rPr>
          <w:rFonts w:hint="eastAsia"/>
        </w:rPr>
        <w:t>ř</w:t>
      </w:r>
      <w:r w:rsidRPr="00E94F3B">
        <w:t>edeh</w:t>
      </w:r>
      <w:r w:rsidRPr="00E94F3B">
        <w:rPr>
          <w:rFonts w:hint="eastAsia"/>
        </w:rPr>
        <w:t>ř</w:t>
      </w:r>
      <w:r w:rsidRPr="00E94F3B">
        <w:t>ev nap</w:t>
      </w:r>
      <w:r w:rsidRPr="00E94F3B">
        <w:rPr>
          <w:rFonts w:hint="eastAsia"/>
        </w:rPr>
        <w:t>á</w:t>
      </w:r>
      <w:r w:rsidRPr="00E94F3B">
        <w:t>jec</w:t>
      </w:r>
      <w:r w:rsidRPr="00E94F3B">
        <w:rPr>
          <w:rFonts w:hint="eastAsia"/>
        </w:rPr>
        <w:t>í</w:t>
      </w:r>
      <w:r w:rsidRPr="00E94F3B">
        <w:t xml:space="preserve"> vody.</w:t>
      </w:r>
    </w:p>
    <w:p w14:paraId="205950AE" w14:textId="77777777" w:rsidR="00EE76A2" w:rsidRPr="00E94F3B" w:rsidRDefault="00EE76A2" w:rsidP="00E94F3B">
      <w:pPr>
        <w:pStyle w:val="Bezmezer"/>
      </w:pPr>
    </w:p>
    <w:p w14:paraId="205950AF" w14:textId="77777777" w:rsidR="00E94F3B" w:rsidRPr="00E94F3B" w:rsidRDefault="00E94F3B" w:rsidP="00E94F3B">
      <w:pPr>
        <w:pStyle w:val="Bezmezer"/>
        <w:rPr>
          <w:b/>
        </w:rPr>
      </w:pPr>
      <w:r w:rsidRPr="00E94F3B">
        <w:rPr>
          <w:b/>
        </w:rPr>
        <w:t>Rozvaděč RK101</w:t>
      </w:r>
    </w:p>
    <w:p w14:paraId="205950B0" w14:textId="77777777" w:rsidR="00E94F3B" w:rsidRPr="00E94F3B" w:rsidRDefault="00E94F3B" w:rsidP="00E94F3B">
      <w:pPr>
        <w:pStyle w:val="Bezmezer"/>
      </w:pPr>
      <w:r w:rsidRPr="00E94F3B">
        <w:t>P</w:t>
      </w:r>
      <w:r w:rsidRPr="00E94F3B">
        <w:rPr>
          <w:rFonts w:hint="eastAsia"/>
        </w:rPr>
        <w:t>ř</w:t>
      </w:r>
      <w:r w:rsidRPr="00E94F3B">
        <w:t>edpokl</w:t>
      </w:r>
      <w:r w:rsidRPr="00E94F3B">
        <w:rPr>
          <w:rFonts w:hint="eastAsia"/>
        </w:rPr>
        <w:t>á</w:t>
      </w:r>
      <w:r w:rsidRPr="00E94F3B">
        <w:t>d</w:t>
      </w:r>
      <w:r w:rsidRPr="00E94F3B">
        <w:rPr>
          <w:rFonts w:hint="eastAsia"/>
        </w:rPr>
        <w:t>á</w:t>
      </w:r>
      <w:r w:rsidRPr="00E94F3B">
        <w:t xml:space="preserve"> se pou</w:t>
      </w:r>
      <w:r w:rsidRPr="00E94F3B">
        <w:rPr>
          <w:rFonts w:hint="eastAsia"/>
        </w:rPr>
        <w:t>ž</w:t>
      </w:r>
      <w:r w:rsidRPr="00E94F3B">
        <w:t>it</w:t>
      </w:r>
      <w:r w:rsidRPr="00E94F3B">
        <w:rPr>
          <w:rFonts w:hint="eastAsia"/>
        </w:rPr>
        <w:t>í</w:t>
      </w:r>
      <w:r w:rsidRPr="00E94F3B">
        <w:t xml:space="preserve"> samostatn</w:t>
      </w:r>
      <w:r w:rsidRPr="00E94F3B">
        <w:rPr>
          <w:rFonts w:hint="eastAsia"/>
        </w:rPr>
        <w:t>ě</w:t>
      </w:r>
      <w:r w:rsidRPr="00E94F3B">
        <w:t xml:space="preserve"> stoj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>ho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>ho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>e FM101 a nov</w:t>
      </w:r>
      <w:r w:rsidRPr="00E94F3B">
        <w:rPr>
          <w:rFonts w:hint="eastAsia"/>
        </w:rPr>
        <w:t>é</w:t>
      </w:r>
      <w:r w:rsidRPr="00E94F3B">
        <w:t>ho</w:t>
      </w:r>
      <w:r>
        <w:t xml:space="preserve"> </w:t>
      </w:r>
      <w:r w:rsidRPr="00E94F3B">
        <w:t>rozvad</w:t>
      </w:r>
      <w:r w:rsidRPr="00E94F3B">
        <w:rPr>
          <w:rFonts w:hint="eastAsia"/>
        </w:rPr>
        <w:t>ěč</w:t>
      </w:r>
      <w:r w:rsidRPr="00E94F3B">
        <w:t>e RK101 pro ovl</w:t>
      </w:r>
      <w:r w:rsidRPr="00E94F3B">
        <w:rPr>
          <w:rFonts w:hint="eastAsia"/>
        </w:rPr>
        <w:t>á</w:t>
      </w:r>
      <w:r w:rsidRPr="00E94F3B">
        <w:t>d</w:t>
      </w:r>
      <w:r w:rsidRPr="00E94F3B">
        <w:rPr>
          <w:rFonts w:hint="eastAsia"/>
        </w:rPr>
        <w:t>á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kompresoru K101.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 xml:space="preserve"> m</w:t>
      </w:r>
      <w:r w:rsidRPr="00E94F3B">
        <w:rPr>
          <w:rFonts w:hint="eastAsia"/>
        </w:rPr>
        <w:t>ůž</w:t>
      </w:r>
      <w:r w:rsidRPr="00E94F3B">
        <w:t>e b</w:t>
      </w:r>
      <w:r w:rsidRPr="00E94F3B">
        <w:rPr>
          <w:rFonts w:hint="eastAsia"/>
        </w:rPr>
        <w:t>ý</w:t>
      </w:r>
      <w:r w:rsidRPr="00E94F3B">
        <w:t>t um</w:t>
      </w:r>
      <w:r w:rsidRPr="00E94F3B">
        <w:rPr>
          <w:rFonts w:hint="eastAsia"/>
        </w:rPr>
        <w:t>í</w:t>
      </w:r>
      <w:r w:rsidRPr="00E94F3B">
        <w:t>st</w:t>
      </w:r>
      <w:r w:rsidRPr="00E94F3B">
        <w:rPr>
          <w:rFonts w:hint="eastAsia"/>
        </w:rPr>
        <w:t>ě</w:t>
      </w:r>
      <w:r w:rsidRPr="00E94F3B">
        <w:t>n v</w:t>
      </w:r>
      <w:r>
        <w:t xml:space="preserve"> </w:t>
      </w:r>
      <w:r w:rsidRPr="00E94F3B">
        <w:t>rozvad</w:t>
      </w:r>
      <w:r w:rsidRPr="00E94F3B">
        <w:rPr>
          <w:rFonts w:hint="eastAsia"/>
        </w:rPr>
        <w:t>ěč</w:t>
      </w:r>
      <w:r w:rsidRPr="00E94F3B">
        <w:t>i, pokud bude zaji</w:t>
      </w:r>
      <w:r w:rsidRPr="00E94F3B">
        <w:rPr>
          <w:rFonts w:hint="eastAsia"/>
        </w:rPr>
        <w:t>š</w:t>
      </w:r>
      <w:r w:rsidRPr="00E94F3B">
        <w:t>t</w:t>
      </w:r>
      <w:r w:rsidRPr="00E94F3B">
        <w:rPr>
          <w:rFonts w:hint="eastAsia"/>
        </w:rPr>
        <w:t>ě</w:t>
      </w:r>
      <w:r w:rsidRPr="00E94F3B">
        <w:t>no dostate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é</w:t>
      </w:r>
      <w:r w:rsidRPr="00E94F3B">
        <w:t xml:space="preserve"> chlazen</w:t>
      </w:r>
      <w:r w:rsidRPr="00E94F3B">
        <w:rPr>
          <w:rFonts w:hint="eastAsia"/>
        </w:rPr>
        <w:t>í</w:t>
      </w:r>
      <w:r w:rsidRPr="00E94F3B">
        <w:t xml:space="preserve"> jednotky. Dod</w:t>
      </w:r>
      <w:r w:rsidRPr="00E94F3B">
        <w:rPr>
          <w:rFonts w:hint="eastAsia"/>
        </w:rPr>
        <w:t>á</w:t>
      </w:r>
      <w:r w:rsidRPr="00E94F3B">
        <w:t>vka rozvad</w:t>
      </w:r>
      <w:r w:rsidRPr="00E94F3B">
        <w:rPr>
          <w:rFonts w:hint="eastAsia"/>
        </w:rPr>
        <w:t>ěč</w:t>
      </w:r>
      <w:r w:rsidRPr="00E94F3B">
        <w:t>e a FM</w:t>
      </w:r>
      <w:r>
        <w:t xml:space="preserve"> </w:t>
      </w:r>
      <w:r w:rsidRPr="00E94F3B">
        <w:t>je sou</w:t>
      </w:r>
      <w:r w:rsidRPr="00E94F3B">
        <w:rPr>
          <w:rFonts w:hint="eastAsia"/>
        </w:rPr>
        <w:t>čá</w:t>
      </w:r>
      <w:r w:rsidRPr="00E94F3B">
        <w:t>st</w:t>
      </w:r>
      <w:r w:rsidRPr="00E94F3B">
        <w:rPr>
          <w:rFonts w:hint="eastAsia"/>
        </w:rPr>
        <w:t>í</w:t>
      </w:r>
      <w:r w:rsidRPr="00E94F3B">
        <w:t xml:space="preserve"> dod</w:t>
      </w:r>
      <w:r w:rsidRPr="00E94F3B">
        <w:rPr>
          <w:rFonts w:hint="eastAsia"/>
        </w:rPr>
        <w:t>á</w:t>
      </w:r>
      <w:r w:rsidRPr="00E94F3B">
        <w:t>vky dodavatele nov</w:t>
      </w:r>
      <w:r w:rsidRPr="00E94F3B">
        <w:rPr>
          <w:rFonts w:hint="eastAsia"/>
        </w:rPr>
        <w:t>é</w:t>
      </w:r>
      <w:r w:rsidRPr="00E94F3B">
        <w:t>ho kompresoru. Propojen</w:t>
      </w:r>
      <w:r w:rsidRPr="00E94F3B">
        <w:rPr>
          <w:rFonts w:hint="eastAsia"/>
        </w:rPr>
        <w:t>í</w:t>
      </w:r>
      <w:r w:rsidRPr="00E94F3B">
        <w:t xml:space="preserve"> je pak sou</w:t>
      </w:r>
      <w:r w:rsidRPr="00E94F3B">
        <w:rPr>
          <w:rFonts w:hint="eastAsia"/>
        </w:rPr>
        <w:t>čá</w:t>
      </w:r>
      <w:r w:rsidRPr="00E94F3B">
        <w:t>st</w:t>
      </w:r>
      <w:r w:rsidRPr="00E94F3B">
        <w:rPr>
          <w:rFonts w:hint="eastAsia"/>
        </w:rPr>
        <w:t>í</w:t>
      </w:r>
      <w:r w:rsidRPr="00E94F3B">
        <w:t xml:space="preserve"> dod</w:t>
      </w:r>
      <w:r w:rsidRPr="00E94F3B">
        <w:rPr>
          <w:rFonts w:hint="eastAsia"/>
        </w:rPr>
        <w:t>á</w:t>
      </w:r>
      <w:r w:rsidRPr="00E94F3B">
        <w:t>vky</w:t>
      </w:r>
      <w:r>
        <w:t xml:space="preserve"> </w:t>
      </w:r>
      <w:r w:rsidRPr="00E94F3B">
        <w:t>profese elektro a MaR a je sou</w:t>
      </w:r>
      <w:r w:rsidRPr="00E94F3B">
        <w:rPr>
          <w:rFonts w:hint="eastAsia"/>
        </w:rPr>
        <w:t>čá</w:t>
      </w:r>
      <w:r w:rsidRPr="00E94F3B">
        <w:t>st</w:t>
      </w:r>
      <w:r w:rsidRPr="00E94F3B">
        <w:rPr>
          <w:rFonts w:hint="eastAsia"/>
        </w:rPr>
        <w:t>í</w:t>
      </w:r>
      <w:r w:rsidRPr="00E94F3B">
        <w:t xml:space="preserve"> p</w:t>
      </w:r>
      <w:r w:rsidRPr="00E94F3B">
        <w:rPr>
          <w:rFonts w:hint="eastAsia"/>
        </w:rPr>
        <w:t>ř</w:t>
      </w:r>
      <w:r w:rsidRPr="00E94F3B">
        <w:t>ilo</w:t>
      </w:r>
      <w:r w:rsidRPr="00E94F3B">
        <w:rPr>
          <w:rFonts w:hint="eastAsia"/>
        </w:rPr>
        <w:t>ž</w:t>
      </w:r>
      <w:r w:rsidRPr="00E94F3B">
        <w:t>en</w:t>
      </w:r>
      <w:r w:rsidRPr="00E94F3B">
        <w:rPr>
          <w:rFonts w:hint="eastAsia"/>
        </w:rPr>
        <w:t>é</w:t>
      </w:r>
      <w:r w:rsidRPr="00E94F3B">
        <w:t>ho rozpo</w:t>
      </w:r>
      <w:r w:rsidRPr="00E94F3B">
        <w:rPr>
          <w:rFonts w:hint="eastAsia"/>
        </w:rPr>
        <w:t>č</w:t>
      </w:r>
      <w:r w:rsidRPr="00E94F3B">
        <w:t>tu.</w:t>
      </w:r>
      <w:r>
        <w:t xml:space="preserve"> </w:t>
      </w:r>
      <w:r w:rsidRPr="00E94F3B">
        <w:t>Silov</w:t>
      </w:r>
      <w:r w:rsidRPr="00E94F3B">
        <w:rPr>
          <w:rFonts w:hint="eastAsia"/>
        </w:rPr>
        <w:t>ý</w:t>
      </w:r>
      <w:r w:rsidRPr="00E94F3B">
        <w:t xml:space="preserve"> p</w:t>
      </w:r>
      <w:r w:rsidRPr="00E94F3B">
        <w:rPr>
          <w:rFonts w:hint="eastAsia"/>
        </w:rPr>
        <w:t>ří</w:t>
      </w:r>
      <w:r w:rsidRPr="00E94F3B">
        <w:t>vod bude zapojen do p</w:t>
      </w:r>
      <w:r w:rsidRPr="00E94F3B">
        <w:rPr>
          <w:rFonts w:hint="eastAsia"/>
        </w:rPr>
        <w:t>ří</w:t>
      </w:r>
      <w:r w:rsidRPr="00E94F3B">
        <w:t>vodn</w:t>
      </w:r>
      <w:r w:rsidRPr="00E94F3B">
        <w:rPr>
          <w:rFonts w:hint="eastAsia"/>
        </w:rPr>
        <w:t>í</w:t>
      </w:r>
      <w:r w:rsidRPr="00E94F3B">
        <w:t>ho rozvad</w:t>
      </w:r>
      <w:r w:rsidRPr="00E94F3B">
        <w:rPr>
          <w:rFonts w:hint="eastAsia"/>
        </w:rPr>
        <w:t>ěč</w:t>
      </w:r>
      <w:r w:rsidRPr="00E94F3B">
        <w:t>e v rozvodn</w:t>
      </w:r>
      <w:r w:rsidRPr="00E94F3B">
        <w:rPr>
          <w:rFonts w:hint="eastAsia"/>
        </w:rPr>
        <w:t>ě</w:t>
      </w:r>
      <w:r w:rsidRPr="00E94F3B">
        <w:t>. P</w:t>
      </w:r>
      <w:r w:rsidRPr="00E94F3B">
        <w:rPr>
          <w:rFonts w:hint="eastAsia"/>
        </w:rPr>
        <w:t>ří</w:t>
      </w:r>
      <w:r w:rsidRPr="00E94F3B">
        <w:t>vodn</w:t>
      </w:r>
      <w:r w:rsidRPr="00E94F3B">
        <w:rPr>
          <w:rFonts w:hint="eastAsia"/>
        </w:rPr>
        <w:t>í</w:t>
      </w:r>
      <w:r w:rsidRPr="00E94F3B">
        <w:t xml:space="preserve"> rozvad</w:t>
      </w:r>
      <w:r w:rsidRPr="00E94F3B">
        <w:rPr>
          <w:rFonts w:hint="eastAsia"/>
        </w:rPr>
        <w:t>ěč</w:t>
      </w:r>
      <w:r>
        <w:t xml:space="preserve"> </w:t>
      </w:r>
      <w:r w:rsidRPr="00E94F3B">
        <w:t>pro vym</w:t>
      </w:r>
      <w:r w:rsidRPr="00E94F3B">
        <w:rPr>
          <w:rFonts w:hint="eastAsia"/>
        </w:rPr>
        <w:t>ěň</w:t>
      </w:r>
      <w:r w:rsidRPr="00E94F3B">
        <w:t>ovan</w:t>
      </w:r>
      <w:r w:rsidRPr="00E94F3B">
        <w:rPr>
          <w:rFonts w:hint="eastAsia"/>
        </w:rPr>
        <w:t>ý</w:t>
      </w:r>
      <w:r w:rsidRPr="00E94F3B">
        <w:t xml:space="preserve"> kompresor K101 mus</w:t>
      </w:r>
      <w:r w:rsidRPr="00E94F3B">
        <w:rPr>
          <w:rFonts w:hint="eastAsia"/>
        </w:rPr>
        <w:t>í</w:t>
      </w:r>
      <w:r w:rsidRPr="00E94F3B">
        <w:t xml:space="preserve"> b</w:t>
      </w:r>
      <w:r w:rsidRPr="00E94F3B">
        <w:rPr>
          <w:rFonts w:hint="eastAsia"/>
        </w:rPr>
        <w:t>ý</w:t>
      </w:r>
      <w:r w:rsidRPr="00E94F3B">
        <w:t>t upraven, aby spl</w:t>
      </w:r>
      <w:r w:rsidRPr="00E94F3B">
        <w:rPr>
          <w:rFonts w:hint="eastAsia"/>
        </w:rPr>
        <w:t>ň</w:t>
      </w:r>
      <w:r w:rsidRPr="00E94F3B">
        <w:t>oval po</w:t>
      </w:r>
      <w:r w:rsidRPr="00E94F3B">
        <w:rPr>
          <w:rFonts w:hint="eastAsia"/>
        </w:rPr>
        <w:t>ž</w:t>
      </w:r>
      <w:r w:rsidRPr="00E94F3B">
        <w:t>adavky na p</w:t>
      </w:r>
      <w:r w:rsidRPr="00E94F3B">
        <w:rPr>
          <w:rFonts w:hint="eastAsia"/>
        </w:rPr>
        <w:t>ří</w:t>
      </w:r>
      <w:r w:rsidRPr="00E94F3B">
        <w:t>kon</w:t>
      </w:r>
      <w:r>
        <w:t xml:space="preserve"> </w:t>
      </w:r>
      <w:r w:rsidRPr="00E94F3B">
        <w:t>rozvad</w:t>
      </w:r>
      <w:r w:rsidRPr="00E94F3B">
        <w:rPr>
          <w:rFonts w:hint="eastAsia"/>
        </w:rPr>
        <w:t>ěč</w:t>
      </w:r>
      <w:r w:rsidRPr="00E94F3B">
        <w:t>e RK101, FM101 a p</w:t>
      </w:r>
      <w:r w:rsidRPr="00E94F3B">
        <w:rPr>
          <w:rFonts w:hint="eastAsia"/>
        </w:rPr>
        <w:t>ří</w:t>
      </w:r>
      <w:r w:rsidRPr="00E94F3B">
        <w:t>slu</w:t>
      </w:r>
      <w:r w:rsidRPr="00E94F3B">
        <w:rPr>
          <w:rFonts w:hint="eastAsia"/>
        </w:rPr>
        <w:t>š</w:t>
      </w:r>
      <w:r w:rsidRPr="00E94F3B">
        <w:t>n</w:t>
      </w:r>
      <w:r w:rsidRPr="00E94F3B">
        <w:rPr>
          <w:rFonts w:hint="eastAsia"/>
        </w:rPr>
        <w:t>é</w:t>
      </w:r>
      <w:r w:rsidRPr="00E94F3B">
        <w:t xml:space="preserve"> normy.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 xml:space="preserve"> FM101 bude vybaven RFI</w:t>
      </w:r>
      <w:r>
        <w:t xml:space="preserve"> </w:t>
      </w:r>
      <w:r w:rsidRPr="00E94F3B">
        <w:t>filtrem alespo</w:t>
      </w:r>
      <w:r w:rsidRPr="00E94F3B">
        <w:rPr>
          <w:rFonts w:hint="eastAsia"/>
        </w:rPr>
        <w:t>ň</w:t>
      </w:r>
      <w:r w:rsidRPr="00E94F3B">
        <w:t xml:space="preserve"> t</w:t>
      </w:r>
      <w:r w:rsidRPr="00E94F3B">
        <w:rPr>
          <w:rFonts w:hint="eastAsia"/>
        </w:rPr>
        <w:t>ří</w:t>
      </w:r>
      <w:r w:rsidRPr="00E94F3B">
        <w:t xml:space="preserve">dy C3 dle normy </w:t>
      </w:r>
      <w:r w:rsidRPr="00E94F3B">
        <w:rPr>
          <w:rFonts w:hint="eastAsia"/>
        </w:rPr>
        <w:t>Č</w:t>
      </w:r>
      <w:r w:rsidRPr="00E94F3B">
        <w:t>SN EN 61800-3 ed. 2.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>mu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>i mus</w:t>
      </w:r>
      <w:r w:rsidRPr="00E94F3B">
        <w:rPr>
          <w:rFonts w:hint="eastAsia"/>
        </w:rPr>
        <w:t>í</w:t>
      </w:r>
      <w:r w:rsidRPr="00E94F3B">
        <w:t xml:space="preserve"> b</w:t>
      </w:r>
      <w:r w:rsidRPr="00E94F3B">
        <w:rPr>
          <w:rFonts w:hint="eastAsia"/>
        </w:rPr>
        <w:t>ý</w:t>
      </w:r>
      <w:r w:rsidRPr="00E94F3B">
        <w:t>t</w:t>
      </w:r>
      <w:r>
        <w:t xml:space="preserve"> </w:t>
      </w:r>
      <w:r w:rsidRPr="00E94F3B">
        <w:t>p</w:t>
      </w:r>
      <w:r w:rsidRPr="00E94F3B">
        <w:rPr>
          <w:rFonts w:hint="eastAsia"/>
        </w:rPr>
        <w:t>ř</w:t>
      </w:r>
      <w:r w:rsidRPr="00E94F3B">
        <w:t>ed</w:t>
      </w:r>
      <w:r w:rsidRPr="00E94F3B">
        <w:rPr>
          <w:rFonts w:hint="eastAsia"/>
        </w:rPr>
        <w:t>ř</w:t>
      </w:r>
      <w:r w:rsidRPr="00E94F3B">
        <w:t>azen bezpe</w:t>
      </w:r>
      <w:r w:rsidRPr="00E94F3B">
        <w:rPr>
          <w:rFonts w:hint="eastAsia"/>
        </w:rPr>
        <w:t>č</w:t>
      </w:r>
      <w:r w:rsidRPr="00E94F3B">
        <w:t>nostn</w:t>
      </w:r>
      <w:r w:rsidRPr="00E94F3B">
        <w:rPr>
          <w:rFonts w:hint="eastAsia"/>
        </w:rPr>
        <w:t>í</w:t>
      </w:r>
      <w:r w:rsidRPr="00E94F3B">
        <w:t xml:space="preserve"> styka</w:t>
      </w:r>
      <w:r w:rsidRPr="00E94F3B">
        <w:rPr>
          <w:rFonts w:hint="eastAsia"/>
        </w:rPr>
        <w:t>č</w:t>
      </w:r>
      <w:r w:rsidRPr="00E94F3B">
        <w:t xml:space="preserve"> nebo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 xml:space="preserve"> FM101 mus</w:t>
      </w:r>
      <w:r w:rsidRPr="00E94F3B">
        <w:rPr>
          <w:rFonts w:hint="eastAsia"/>
        </w:rPr>
        <w:t>í</w:t>
      </w:r>
      <w:r w:rsidRPr="00E94F3B">
        <w:t xml:space="preserve"> b</w:t>
      </w:r>
      <w:r w:rsidRPr="00E94F3B">
        <w:rPr>
          <w:rFonts w:hint="eastAsia"/>
        </w:rPr>
        <w:t>ý</w:t>
      </w:r>
      <w:r w:rsidRPr="00E94F3B">
        <w:t>t vybaven</w:t>
      </w:r>
      <w:r>
        <w:t xml:space="preserve"> </w:t>
      </w:r>
      <w:r w:rsidRPr="00E94F3B">
        <w:t>bezpe</w:t>
      </w:r>
      <w:r w:rsidRPr="00E94F3B">
        <w:rPr>
          <w:rFonts w:hint="eastAsia"/>
        </w:rPr>
        <w:t>č</w:t>
      </w:r>
      <w:r w:rsidRPr="00E94F3B">
        <w:t>nostn</w:t>
      </w:r>
      <w:r w:rsidRPr="00E94F3B">
        <w:rPr>
          <w:rFonts w:hint="eastAsia"/>
        </w:rPr>
        <w:t>í</w:t>
      </w:r>
      <w:r w:rsidRPr="00E94F3B">
        <w:t>mi okruhy spl</w:t>
      </w:r>
      <w:r w:rsidRPr="00E94F3B">
        <w:rPr>
          <w:rFonts w:hint="eastAsia"/>
        </w:rPr>
        <w:t>ň</w:t>
      </w:r>
      <w:r w:rsidRPr="00E94F3B">
        <w:t>uj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</w:t>
      </w:r>
      <w:r w:rsidRPr="00E94F3B">
        <w:rPr>
          <w:rFonts w:hint="eastAsia"/>
        </w:rPr>
        <w:t>Č</w:t>
      </w:r>
      <w:r w:rsidRPr="00E94F3B">
        <w:t>SN EN ISO 13849-1.</w:t>
      </w:r>
      <w:r>
        <w:t xml:space="preserve"> </w:t>
      </w:r>
      <w:r w:rsidRPr="00E94F3B">
        <w:t>Bezpe</w:t>
      </w:r>
      <w:r w:rsidRPr="00E94F3B">
        <w:rPr>
          <w:rFonts w:hint="eastAsia"/>
        </w:rPr>
        <w:t>č</w:t>
      </w:r>
      <w:r w:rsidRPr="00E94F3B">
        <w:t>nostn</w:t>
      </w:r>
      <w:r w:rsidRPr="00E94F3B">
        <w:rPr>
          <w:rFonts w:hint="eastAsia"/>
        </w:rPr>
        <w:t>í</w:t>
      </w:r>
      <w:r w:rsidRPr="00E94F3B">
        <w:t xml:space="preserve"> prvek bude za</w:t>
      </w:r>
      <w:r w:rsidRPr="00E94F3B">
        <w:rPr>
          <w:rFonts w:hint="eastAsia"/>
        </w:rPr>
        <w:t>ř</w:t>
      </w:r>
      <w:r w:rsidRPr="00E94F3B">
        <w:t>azen do bezpe</w:t>
      </w:r>
      <w:r w:rsidRPr="00E94F3B">
        <w:rPr>
          <w:rFonts w:hint="eastAsia"/>
        </w:rPr>
        <w:t>č</w:t>
      </w:r>
      <w:r w:rsidRPr="00E94F3B">
        <w:t>nostn</w:t>
      </w:r>
      <w:r w:rsidRPr="00E94F3B">
        <w:rPr>
          <w:rFonts w:hint="eastAsia"/>
        </w:rPr>
        <w:t>í</w:t>
      </w:r>
      <w:r w:rsidRPr="00E94F3B">
        <w:t xml:space="preserve"> smy</w:t>
      </w:r>
      <w:r w:rsidRPr="00E94F3B">
        <w:rPr>
          <w:rFonts w:hint="eastAsia"/>
        </w:rPr>
        <w:t>č</w:t>
      </w:r>
      <w:r w:rsidRPr="00E94F3B">
        <w:t>ky technologie kompresoru,</w:t>
      </w:r>
      <w:r>
        <w:t xml:space="preserve"> </w:t>
      </w:r>
      <w:r w:rsidRPr="00E94F3B">
        <w:t>p</w:t>
      </w:r>
      <w:r w:rsidRPr="00E94F3B">
        <w:rPr>
          <w:rFonts w:hint="eastAsia"/>
        </w:rPr>
        <w:t>ř</w:t>
      </w:r>
      <w:r w:rsidRPr="00E94F3B">
        <w:t>i vybaven</w:t>
      </w:r>
      <w:r w:rsidRPr="00E94F3B">
        <w:rPr>
          <w:rFonts w:hint="eastAsia"/>
        </w:rPr>
        <w:t>í</w:t>
      </w:r>
      <w:r w:rsidRPr="00E94F3B">
        <w:t xml:space="preserve"> bude nutn</w:t>
      </w:r>
      <w:r w:rsidRPr="00E94F3B">
        <w:rPr>
          <w:rFonts w:hint="eastAsia"/>
        </w:rPr>
        <w:t>ý</w:t>
      </w:r>
      <w:r w:rsidRPr="00E94F3B">
        <w:t xml:space="preserve"> z</w:t>
      </w:r>
      <w:r w:rsidRPr="00E94F3B">
        <w:rPr>
          <w:rFonts w:hint="eastAsia"/>
        </w:rPr>
        <w:t>á</w:t>
      </w:r>
      <w:r w:rsidRPr="00E94F3B">
        <w:t>sah obsluhy p</w:t>
      </w:r>
      <w:r w:rsidRPr="00E94F3B">
        <w:rPr>
          <w:rFonts w:hint="eastAsia"/>
        </w:rPr>
        <w:t>ř</w:t>
      </w:r>
      <w:r w:rsidRPr="00E94F3B">
        <w:t>ed op</w:t>
      </w:r>
      <w:r w:rsidRPr="00E94F3B">
        <w:rPr>
          <w:rFonts w:hint="eastAsia"/>
        </w:rPr>
        <w:t>ě</w:t>
      </w:r>
      <w:r w:rsidRPr="00E94F3B">
        <w:t>tovn</w:t>
      </w:r>
      <w:r w:rsidRPr="00E94F3B">
        <w:rPr>
          <w:rFonts w:hint="eastAsia"/>
        </w:rPr>
        <w:t>ý</w:t>
      </w:r>
      <w:r w:rsidRPr="00E94F3B">
        <w:t>m uveden</w:t>
      </w:r>
      <w:r w:rsidRPr="00E94F3B">
        <w:rPr>
          <w:rFonts w:hint="eastAsia"/>
        </w:rPr>
        <w:t>í</w:t>
      </w:r>
      <w:r w:rsidRPr="00E94F3B">
        <w:t>m do provozu.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>
        <w:t xml:space="preserve"> </w:t>
      </w:r>
      <w:r w:rsidRPr="00E94F3B">
        <w:t>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 xml:space="preserve"> mus</w:t>
      </w:r>
      <w:r w:rsidRPr="00E94F3B">
        <w:rPr>
          <w:rFonts w:hint="eastAsia"/>
        </w:rPr>
        <w:t>í</w:t>
      </w:r>
      <w:r w:rsidRPr="00E94F3B">
        <w:t xml:space="preserve"> b</w:t>
      </w:r>
      <w:r w:rsidRPr="00E94F3B">
        <w:rPr>
          <w:rFonts w:hint="eastAsia"/>
        </w:rPr>
        <w:t>ý</w:t>
      </w:r>
      <w:r w:rsidRPr="00E94F3B">
        <w:t>t vybaven grafick</w:t>
      </w:r>
      <w:r w:rsidRPr="00E94F3B">
        <w:rPr>
          <w:rFonts w:hint="eastAsia"/>
        </w:rPr>
        <w:t>ý</w:t>
      </w:r>
      <w:r w:rsidRPr="00E94F3B">
        <w:t>m ovl</w:t>
      </w:r>
      <w:r w:rsidRPr="00E94F3B">
        <w:rPr>
          <w:rFonts w:hint="eastAsia"/>
        </w:rPr>
        <w:t>á</w:t>
      </w:r>
      <w:r w:rsidRPr="00E94F3B">
        <w:t>dac</w:t>
      </w:r>
      <w:r w:rsidRPr="00E94F3B">
        <w:rPr>
          <w:rFonts w:hint="eastAsia"/>
        </w:rPr>
        <w:t>í</w:t>
      </w:r>
      <w:r w:rsidRPr="00E94F3B">
        <w:t xml:space="preserve">m panelem v jazyce </w:t>
      </w:r>
      <w:r w:rsidRPr="00E94F3B">
        <w:rPr>
          <w:rFonts w:hint="eastAsia"/>
        </w:rPr>
        <w:t>č</w:t>
      </w:r>
      <w:r w:rsidRPr="00E94F3B">
        <w:t>esk</w:t>
      </w:r>
      <w:r w:rsidRPr="00E94F3B">
        <w:rPr>
          <w:rFonts w:hint="eastAsia"/>
        </w:rPr>
        <w:t>é</w:t>
      </w:r>
      <w:r w:rsidRPr="00E94F3B">
        <w:t xml:space="preserve">m, aby </w:t>
      </w:r>
      <w:r w:rsidRPr="00E94F3B">
        <w:lastRenderedPageBreak/>
        <w:t>byla mo</w:t>
      </w:r>
      <w:r w:rsidRPr="00E94F3B">
        <w:rPr>
          <w:rFonts w:hint="eastAsia"/>
        </w:rPr>
        <w:t>ž</w:t>
      </w:r>
      <w:r w:rsidRPr="00E94F3B">
        <w:t>n</w:t>
      </w:r>
      <w:r w:rsidRPr="00E94F3B">
        <w:rPr>
          <w:rFonts w:hint="eastAsia"/>
        </w:rPr>
        <w:t>á</w:t>
      </w:r>
      <w:r>
        <w:t xml:space="preserve"> </w:t>
      </w:r>
      <w:r w:rsidRPr="00E94F3B">
        <w:t>intuitivn</w:t>
      </w:r>
      <w:r w:rsidRPr="00E94F3B">
        <w:rPr>
          <w:rFonts w:hint="eastAsia"/>
        </w:rPr>
        <w:t>í</w:t>
      </w:r>
      <w:r w:rsidRPr="00E94F3B">
        <w:t xml:space="preserve"> obsluha bez manu</w:t>
      </w:r>
      <w:r w:rsidRPr="00E94F3B">
        <w:rPr>
          <w:rFonts w:hint="eastAsia"/>
        </w:rPr>
        <w:t>á</w:t>
      </w:r>
      <w:r w:rsidRPr="00E94F3B">
        <w:t>lu. Pokud bude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 xml:space="preserve"> um</w:t>
      </w:r>
      <w:r w:rsidRPr="00E94F3B">
        <w:rPr>
          <w:rFonts w:hint="eastAsia"/>
        </w:rPr>
        <w:t>í</w:t>
      </w:r>
      <w:r w:rsidRPr="00E94F3B">
        <w:t>st</w:t>
      </w:r>
      <w:r w:rsidRPr="00E94F3B">
        <w:rPr>
          <w:rFonts w:hint="eastAsia"/>
        </w:rPr>
        <w:t>ě</w:t>
      </w:r>
      <w:r w:rsidRPr="00E94F3B">
        <w:t>n voln</w:t>
      </w:r>
      <w:r w:rsidRPr="00E94F3B">
        <w:rPr>
          <w:rFonts w:hint="eastAsia"/>
        </w:rPr>
        <w:t>ě</w:t>
      </w:r>
      <w:r w:rsidRPr="00E94F3B">
        <w:t xml:space="preserve"> mus</w:t>
      </w:r>
      <w:r w:rsidRPr="00E94F3B">
        <w:rPr>
          <w:rFonts w:hint="eastAsia"/>
        </w:rPr>
        <w:t>í</w:t>
      </w:r>
      <w:r w:rsidRPr="00E94F3B">
        <w:t xml:space="preserve"> spl</w:t>
      </w:r>
      <w:r w:rsidRPr="00E94F3B">
        <w:rPr>
          <w:rFonts w:hint="eastAsia"/>
        </w:rPr>
        <w:t>ň</w:t>
      </w:r>
      <w:r w:rsidRPr="00E94F3B">
        <w:t>ovat</w:t>
      </w:r>
      <w:r>
        <w:t xml:space="preserve"> </w:t>
      </w:r>
      <w:r w:rsidRPr="00E94F3B">
        <w:t>kryt</w:t>
      </w:r>
      <w:r w:rsidRPr="00E94F3B">
        <w:rPr>
          <w:rFonts w:hint="eastAsia"/>
        </w:rPr>
        <w:t>í</w:t>
      </w:r>
      <w:r w:rsidRPr="00E94F3B">
        <w:t xml:space="preserve"> IP54 nebo lep</w:t>
      </w:r>
      <w:r w:rsidRPr="00E94F3B">
        <w:rPr>
          <w:rFonts w:hint="eastAsia"/>
        </w:rPr>
        <w:t>ší</w:t>
      </w:r>
      <w:r w:rsidRPr="00E94F3B">
        <w:t>. Silov</w:t>
      </w:r>
      <w:r w:rsidRPr="00E94F3B">
        <w:rPr>
          <w:rFonts w:hint="eastAsia"/>
        </w:rPr>
        <w:t>ý</w:t>
      </w:r>
      <w:r w:rsidRPr="00E94F3B">
        <w:t xml:space="preserve"> v</w:t>
      </w:r>
      <w:r w:rsidRPr="00E94F3B">
        <w:rPr>
          <w:rFonts w:hint="eastAsia"/>
        </w:rPr>
        <w:t>ý</w:t>
      </w:r>
      <w:r w:rsidRPr="00E94F3B">
        <w:t>stup z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>ho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>e mus</w:t>
      </w:r>
      <w:r w:rsidRPr="00E94F3B">
        <w:rPr>
          <w:rFonts w:hint="eastAsia"/>
        </w:rPr>
        <w:t>í</w:t>
      </w:r>
      <w:r w:rsidRPr="00E94F3B">
        <w:t xml:space="preserve"> b</w:t>
      </w:r>
      <w:r w:rsidRPr="00E94F3B">
        <w:rPr>
          <w:rFonts w:hint="eastAsia"/>
        </w:rPr>
        <w:t>ý</w:t>
      </w:r>
      <w:r w:rsidRPr="00E94F3B">
        <w:t>t veden kabely spl</w:t>
      </w:r>
      <w:r w:rsidRPr="00E94F3B">
        <w:rPr>
          <w:rFonts w:hint="eastAsia"/>
        </w:rPr>
        <w:t>ň</w:t>
      </w:r>
      <w:r w:rsidRPr="00E94F3B">
        <w:t>uj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>
        <w:t xml:space="preserve"> </w:t>
      </w:r>
      <w:r w:rsidRPr="00E94F3B">
        <w:t xml:space="preserve">EMC dle </w:t>
      </w:r>
      <w:r w:rsidRPr="00E94F3B">
        <w:rPr>
          <w:rFonts w:hint="eastAsia"/>
        </w:rPr>
        <w:t>Č</w:t>
      </w:r>
      <w:r w:rsidRPr="00E94F3B">
        <w:t>SN EN 55011 ed. 3. Ve</w:t>
      </w:r>
      <w:r w:rsidRPr="00E94F3B">
        <w:rPr>
          <w:rFonts w:hint="eastAsia"/>
        </w:rPr>
        <w:t>š</w:t>
      </w:r>
      <w:r w:rsidRPr="00E94F3B">
        <w:t>ker</w:t>
      </w:r>
      <w:r w:rsidRPr="00E94F3B">
        <w:rPr>
          <w:rFonts w:hint="eastAsia"/>
        </w:rPr>
        <w:t>é</w:t>
      </w:r>
      <w:r w:rsidRPr="00E94F3B">
        <w:t xml:space="preserve"> kabely ke stroj</w:t>
      </w:r>
      <w:r w:rsidRPr="00E94F3B">
        <w:rPr>
          <w:rFonts w:hint="eastAsia"/>
        </w:rPr>
        <w:t>ů</w:t>
      </w:r>
      <w:r w:rsidRPr="00E94F3B">
        <w:t>m, u nich</w:t>
      </w:r>
      <w:r w:rsidRPr="00E94F3B">
        <w:rPr>
          <w:rFonts w:hint="eastAsia"/>
        </w:rPr>
        <w:t>ž</w:t>
      </w:r>
      <w:r w:rsidRPr="00E94F3B">
        <w:t xml:space="preserve"> lze o</w:t>
      </w:r>
      <w:r w:rsidRPr="00E94F3B">
        <w:rPr>
          <w:rFonts w:hint="eastAsia"/>
        </w:rPr>
        <w:t>č</w:t>
      </w:r>
      <w:r w:rsidRPr="00E94F3B">
        <w:t>ek</w:t>
      </w:r>
      <w:r w:rsidRPr="00E94F3B">
        <w:rPr>
          <w:rFonts w:hint="eastAsia"/>
        </w:rPr>
        <w:t>á</w:t>
      </w:r>
      <w:r w:rsidRPr="00E94F3B">
        <w:t>vat vibrace,</w:t>
      </w:r>
      <w:r>
        <w:t xml:space="preserve"> </w:t>
      </w:r>
      <w:r w:rsidRPr="00E94F3B">
        <w:t>mus</w:t>
      </w:r>
      <w:r w:rsidRPr="00E94F3B">
        <w:rPr>
          <w:rFonts w:hint="eastAsia"/>
        </w:rPr>
        <w:t>í</w:t>
      </w:r>
      <w:r w:rsidRPr="00E94F3B">
        <w:t xml:space="preserve"> b</w:t>
      </w:r>
      <w:r w:rsidRPr="00E94F3B">
        <w:rPr>
          <w:rFonts w:hint="eastAsia"/>
        </w:rPr>
        <w:t>ý</w:t>
      </w:r>
      <w:r w:rsidRPr="00E94F3B">
        <w:t>t flexibiln</w:t>
      </w:r>
      <w:r w:rsidRPr="00E94F3B">
        <w:rPr>
          <w:rFonts w:hint="eastAsia"/>
        </w:rPr>
        <w:t>í</w:t>
      </w:r>
      <w:r w:rsidRPr="00E94F3B">
        <w:t>ho proveden</w:t>
      </w:r>
      <w:r w:rsidRPr="00E94F3B">
        <w:rPr>
          <w:rFonts w:hint="eastAsia"/>
        </w:rPr>
        <w:t>í</w:t>
      </w:r>
      <w:r w:rsidRPr="00E94F3B">
        <w:t xml:space="preserve"> t</w:t>
      </w:r>
      <w:r w:rsidRPr="00E94F3B">
        <w:rPr>
          <w:rFonts w:hint="eastAsia"/>
        </w:rPr>
        <w:t>ří</w:t>
      </w:r>
      <w:r w:rsidRPr="00E94F3B">
        <w:t>dy 5.</w:t>
      </w:r>
      <w:r>
        <w:t xml:space="preserve"> </w:t>
      </w:r>
    </w:p>
    <w:p w14:paraId="205950B1" w14:textId="77777777" w:rsidR="00E94F3B" w:rsidRPr="00E94F3B" w:rsidRDefault="00E94F3B" w:rsidP="00E94F3B">
      <w:pPr>
        <w:pStyle w:val="Bezmezer"/>
      </w:pPr>
      <w:r w:rsidRPr="00E94F3B">
        <w:t>Kabelov</w:t>
      </w:r>
      <w:r w:rsidRPr="00E94F3B">
        <w:rPr>
          <w:rFonts w:hint="eastAsia"/>
        </w:rPr>
        <w:t>é</w:t>
      </w:r>
      <w:r w:rsidRPr="00E94F3B">
        <w:t xml:space="preserve"> rozvody budou realizov</w:t>
      </w:r>
      <w:r w:rsidRPr="00E94F3B">
        <w:rPr>
          <w:rFonts w:hint="eastAsia"/>
        </w:rPr>
        <w:t>á</w:t>
      </w:r>
      <w:r w:rsidRPr="00E94F3B">
        <w:t>ny pomoc</w:t>
      </w:r>
      <w:r w:rsidRPr="00E94F3B">
        <w:rPr>
          <w:rFonts w:hint="eastAsia"/>
        </w:rPr>
        <w:t>í</w:t>
      </w:r>
      <w:r w:rsidRPr="00E94F3B">
        <w:t xml:space="preserve"> kabel</w:t>
      </w:r>
      <w:r w:rsidRPr="00E94F3B">
        <w:rPr>
          <w:rFonts w:hint="eastAsia"/>
        </w:rPr>
        <w:t>ů</w:t>
      </w:r>
      <w:r w:rsidRPr="00E94F3B">
        <w:t xml:space="preserve"> celoplastov</w:t>
      </w:r>
      <w:r w:rsidRPr="00E94F3B">
        <w:rPr>
          <w:rFonts w:hint="eastAsia"/>
        </w:rPr>
        <w:t>ý</w:t>
      </w:r>
      <w:r w:rsidRPr="00E94F3B">
        <w:t>ch, kter</w:t>
      </w:r>
      <w:r w:rsidRPr="00E94F3B">
        <w:rPr>
          <w:rFonts w:hint="eastAsia"/>
        </w:rPr>
        <w:t>é</w:t>
      </w:r>
      <w:r w:rsidRPr="00E94F3B">
        <w:t xml:space="preserve"> vyhovuj</w:t>
      </w:r>
      <w:r w:rsidRPr="00E94F3B">
        <w:rPr>
          <w:rFonts w:hint="eastAsia"/>
        </w:rPr>
        <w:t>í</w:t>
      </w:r>
      <w:r>
        <w:t xml:space="preserve"> </w:t>
      </w:r>
      <w:r w:rsidRPr="00E94F3B">
        <w:t>zkou</w:t>
      </w:r>
      <w:r w:rsidRPr="00E94F3B">
        <w:rPr>
          <w:rFonts w:hint="eastAsia"/>
        </w:rPr>
        <w:t>š</w:t>
      </w:r>
      <w:r w:rsidRPr="00E94F3B">
        <w:t>ce o ne</w:t>
      </w:r>
      <w:r w:rsidRPr="00E94F3B">
        <w:rPr>
          <w:rFonts w:hint="eastAsia"/>
        </w:rPr>
        <w:t>šíř</w:t>
      </w:r>
      <w:r w:rsidRPr="00E94F3B">
        <w:t>en</w:t>
      </w:r>
      <w:r w:rsidRPr="00E94F3B">
        <w:rPr>
          <w:rFonts w:hint="eastAsia"/>
        </w:rPr>
        <w:t>í</w:t>
      </w:r>
      <w:r w:rsidRPr="00E94F3B">
        <w:t xml:space="preserve"> plamenem dle </w:t>
      </w:r>
      <w:r w:rsidRPr="00E94F3B">
        <w:rPr>
          <w:rFonts w:hint="eastAsia"/>
        </w:rPr>
        <w:t>Č</w:t>
      </w:r>
      <w:r w:rsidRPr="00E94F3B">
        <w:t xml:space="preserve">SN 347010, </w:t>
      </w:r>
      <w:r w:rsidRPr="00E94F3B">
        <w:rPr>
          <w:rFonts w:hint="eastAsia"/>
        </w:rPr>
        <w:t>Č</w:t>
      </w:r>
      <w:r w:rsidRPr="00E94F3B">
        <w:t xml:space="preserve">SN EN 50086-1, </w:t>
      </w:r>
      <w:r w:rsidRPr="00E94F3B">
        <w:rPr>
          <w:rFonts w:hint="eastAsia"/>
        </w:rPr>
        <w:t>Č</w:t>
      </w:r>
      <w:r w:rsidRPr="00E94F3B">
        <w:t>SN EN 60695-11-5,</w:t>
      </w:r>
      <w:r>
        <w:t xml:space="preserve"> </w:t>
      </w:r>
      <w:r w:rsidRPr="00E94F3B">
        <w:rPr>
          <w:rFonts w:hint="eastAsia"/>
        </w:rPr>
        <w:t>Č</w:t>
      </w:r>
      <w:r w:rsidRPr="00E94F3B">
        <w:t xml:space="preserve">SN EN 60695-2-11 ed. 2, </w:t>
      </w:r>
      <w:r w:rsidRPr="00E94F3B">
        <w:rPr>
          <w:rFonts w:hint="eastAsia"/>
        </w:rPr>
        <w:t>Č</w:t>
      </w:r>
      <w:r w:rsidRPr="00E94F3B">
        <w:t>SN EN 60695-2-10 ed. 2. Rovn</w:t>
      </w:r>
      <w:r w:rsidRPr="00E94F3B">
        <w:rPr>
          <w:rFonts w:hint="eastAsia"/>
        </w:rPr>
        <w:t>ěž</w:t>
      </w:r>
      <w:r w:rsidRPr="00E94F3B">
        <w:t xml:space="preserve"> budou rozvody</w:t>
      </w:r>
      <w:r>
        <w:t xml:space="preserve"> </w:t>
      </w:r>
      <w:r w:rsidRPr="00E94F3B">
        <w:t>dimenzov</w:t>
      </w:r>
      <w:r w:rsidRPr="00E94F3B">
        <w:rPr>
          <w:rFonts w:hint="eastAsia"/>
        </w:rPr>
        <w:t>á</w:t>
      </w:r>
      <w:r w:rsidRPr="00E94F3B">
        <w:t xml:space="preserve">ny dle </w:t>
      </w:r>
      <w:r w:rsidRPr="00E94F3B">
        <w:rPr>
          <w:rFonts w:hint="eastAsia"/>
        </w:rPr>
        <w:t>Č</w:t>
      </w:r>
      <w:r w:rsidRPr="00E94F3B">
        <w:t>SN 33 2000-4-43 na pr</w:t>
      </w:r>
      <w:r w:rsidRPr="00E94F3B">
        <w:rPr>
          <w:rFonts w:hint="eastAsia"/>
        </w:rPr>
        <w:t>ůř</w:t>
      </w:r>
      <w:r w:rsidRPr="00E94F3B">
        <w:t>ez kabel</w:t>
      </w:r>
      <w:r w:rsidRPr="00E94F3B">
        <w:rPr>
          <w:rFonts w:hint="eastAsia"/>
        </w:rPr>
        <w:t>ů</w:t>
      </w:r>
      <w:r w:rsidRPr="00E94F3B">
        <w:t xml:space="preserve"> a d</w:t>
      </w:r>
      <w:r w:rsidRPr="00E94F3B">
        <w:rPr>
          <w:rFonts w:hint="eastAsia"/>
        </w:rPr>
        <w:t>á</w:t>
      </w:r>
      <w:r w:rsidRPr="00E94F3B">
        <w:t>le budou t</w:t>
      </w:r>
      <w:r w:rsidRPr="00E94F3B">
        <w:rPr>
          <w:rFonts w:hint="eastAsia"/>
        </w:rPr>
        <w:t>ě</w:t>
      </w:r>
      <w:r w:rsidRPr="00E94F3B">
        <w:t>mto kabel</w:t>
      </w:r>
      <w:r w:rsidRPr="00E94F3B">
        <w:rPr>
          <w:rFonts w:hint="eastAsia"/>
        </w:rPr>
        <w:t>ů</w:t>
      </w:r>
      <w:r w:rsidRPr="00E94F3B">
        <w:t>m</w:t>
      </w:r>
      <w:r>
        <w:t xml:space="preserve"> </w:t>
      </w:r>
      <w:r w:rsidRPr="00E94F3B">
        <w:t>p</w:t>
      </w:r>
      <w:r w:rsidRPr="00E94F3B">
        <w:rPr>
          <w:rFonts w:hint="eastAsia"/>
        </w:rPr>
        <w:t>ř</w:t>
      </w:r>
      <w:r w:rsidRPr="00E94F3B">
        <w:t>i</w:t>
      </w:r>
      <w:r w:rsidRPr="00E94F3B">
        <w:rPr>
          <w:rFonts w:hint="eastAsia"/>
        </w:rPr>
        <w:t>ř</w:t>
      </w:r>
      <w:r w:rsidRPr="00E94F3B">
        <w:t>azeny odpov</w:t>
      </w:r>
      <w:r w:rsidRPr="00E94F3B">
        <w:rPr>
          <w:rFonts w:hint="eastAsia"/>
        </w:rPr>
        <w:t>í</w:t>
      </w:r>
      <w:r w:rsidRPr="00E94F3B">
        <w:t>daj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jist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prvky. Rozvody budou vytvo</w:t>
      </w:r>
      <w:r w:rsidRPr="00E94F3B">
        <w:rPr>
          <w:rFonts w:hint="eastAsia"/>
        </w:rPr>
        <w:t>ř</w:t>
      </w:r>
      <w:r w:rsidRPr="00E94F3B">
        <w:t xml:space="preserve">eny ve smyslu </w:t>
      </w:r>
      <w:r w:rsidRPr="00E94F3B">
        <w:rPr>
          <w:rFonts w:hint="eastAsia"/>
        </w:rPr>
        <w:t>Č</w:t>
      </w:r>
      <w:r w:rsidRPr="00E94F3B">
        <w:t>SN 73 0802.</w:t>
      </w:r>
      <w:r>
        <w:t xml:space="preserve"> </w:t>
      </w:r>
      <w:r w:rsidRPr="00E94F3B">
        <w:t>Kabelov</w:t>
      </w:r>
      <w:r w:rsidRPr="00E94F3B">
        <w:rPr>
          <w:rFonts w:hint="eastAsia"/>
        </w:rPr>
        <w:t>é</w:t>
      </w:r>
      <w:r w:rsidRPr="00E94F3B">
        <w:t xml:space="preserve"> rozvody budou ulo</w:t>
      </w:r>
      <w:r w:rsidRPr="00E94F3B">
        <w:rPr>
          <w:rFonts w:hint="eastAsia"/>
        </w:rPr>
        <w:t>ž</w:t>
      </w:r>
      <w:r w:rsidRPr="00E94F3B">
        <w:t>eny v kabelov</w:t>
      </w:r>
      <w:r w:rsidRPr="00E94F3B">
        <w:rPr>
          <w:rFonts w:hint="eastAsia"/>
        </w:rPr>
        <w:t>ý</w:t>
      </w:r>
      <w:r w:rsidRPr="00E94F3B">
        <w:t>ch l</w:t>
      </w:r>
      <w:r w:rsidRPr="00E94F3B">
        <w:rPr>
          <w:rFonts w:hint="eastAsia"/>
        </w:rPr>
        <w:t>á</w:t>
      </w:r>
      <w:r w:rsidRPr="00E94F3B">
        <w:t>vk</w:t>
      </w:r>
      <w:r w:rsidRPr="00E94F3B">
        <w:rPr>
          <w:rFonts w:hint="eastAsia"/>
        </w:rPr>
        <w:t>á</w:t>
      </w:r>
      <w:r w:rsidRPr="00E94F3B">
        <w:t>ch a ro</w:t>
      </w:r>
      <w:r w:rsidRPr="00E94F3B">
        <w:rPr>
          <w:rFonts w:hint="eastAsia"/>
        </w:rPr>
        <w:t>š</w:t>
      </w:r>
      <w:r w:rsidRPr="00E94F3B">
        <w:t>tech. K p</w:t>
      </w:r>
      <w:r w:rsidRPr="00E94F3B">
        <w:rPr>
          <w:rFonts w:hint="eastAsia"/>
        </w:rPr>
        <w:t>ří</w:t>
      </w:r>
      <w:r w:rsidRPr="00E94F3B">
        <w:t>stroj</w:t>
      </w:r>
      <w:r w:rsidRPr="00E94F3B">
        <w:rPr>
          <w:rFonts w:hint="eastAsia"/>
        </w:rPr>
        <w:t>ů</w:t>
      </w:r>
      <w:r w:rsidRPr="00E94F3B">
        <w:t>m budou</w:t>
      </w:r>
      <w:r>
        <w:t xml:space="preserve"> </w:t>
      </w:r>
      <w:r w:rsidRPr="00E94F3B">
        <w:t>kabely ulo</w:t>
      </w:r>
      <w:r w:rsidRPr="00E94F3B">
        <w:rPr>
          <w:rFonts w:hint="eastAsia"/>
        </w:rPr>
        <w:t>ž</w:t>
      </w:r>
      <w:r w:rsidRPr="00E94F3B">
        <w:t>eny na povrchu v PVC li</w:t>
      </w:r>
      <w:r w:rsidRPr="00E94F3B">
        <w:rPr>
          <w:rFonts w:hint="eastAsia"/>
        </w:rPr>
        <w:t>š</w:t>
      </w:r>
      <w:r w:rsidRPr="00E94F3B">
        <w:t>t</w:t>
      </w:r>
      <w:r w:rsidRPr="00E94F3B">
        <w:rPr>
          <w:rFonts w:hint="eastAsia"/>
        </w:rPr>
        <w:t>á</w:t>
      </w:r>
      <w:r w:rsidRPr="00E94F3B">
        <w:t>ch nebo v elektroinstala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>ch trubk</w:t>
      </w:r>
      <w:r w:rsidRPr="00E94F3B">
        <w:rPr>
          <w:rFonts w:hint="eastAsia"/>
        </w:rPr>
        <w:t>á</w:t>
      </w:r>
      <w:r w:rsidRPr="00E94F3B">
        <w:t>ch. Kabely</w:t>
      </w:r>
      <w:r>
        <w:t xml:space="preserve"> </w:t>
      </w:r>
      <w:r w:rsidRPr="00E94F3B">
        <w:t>budou na za</w:t>
      </w:r>
      <w:r w:rsidRPr="00E94F3B">
        <w:rPr>
          <w:rFonts w:hint="eastAsia"/>
        </w:rPr>
        <w:t>čá</w:t>
      </w:r>
      <w:r w:rsidRPr="00E94F3B">
        <w:t>tku a na konci opat</w:t>
      </w:r>
      <w:r w:rsidRPr="00E94F3B">
        <w:rPr>
          <w:rFonts w:hint="eastAsia"/>
        </w:rPr>
        <w:t>ř</w:t>
      </w:r>
      <w:r w:rsidRPr="00E94F3B">
        <w:t>eny kabelov</w:t>
      </w:r>
      <w:r w:rsidRPr="00E94F3B">
        <w:rPr>
          <w:rFonts w:hint="eastAsia"/>
        </w:rPr>
        <w:t>ý</w:t>
      </w:r>
      <w:r w:rsidRPr="00E94F3B">
        <w:t xml:space="preserve">mi </w:t>
      </w:r>
      <w:r w:rsidRPr="00E94F3B">
        <w:rPr>
          <w:rFonts w:hint="eastAsia"/>
        </w:rPr>
        <w:t>š</w:t>
      </w:r>
      <w:r w:rsidRPr="00E94F3B">
        <w:t>t</w:t>
      </w:r>
      <w:r w:rsidRPr="00E94F3B">
        <w:rPr>
          <w:rFonts w:hint="eastAsia"/>
        </w:rPr>
        <w:t>í</w:t>
      </w:r>
      <w:r w:rsidRPr="00E94F3B">
        <w:t xml:space="preserve">tky s </w:t>
      </w:r>
      <w:r w:rsidRPr="00E94F3B">
        <w:rPr>
          <w:rFonts w:hint="eastAsia"/>
        </w:rPr>
        <w:t>řá</w:t>
      </w:r>
      <w:r w:rsidRPr="00E94F3B">
        <w:t>dn</w:t>
      </w:r>
      <w:r w:rsidRPr="00E94F3B">
        <w:rPr>
          <w:rFonts w:hint="eastAsia"/>
        </w:rPr>
        <w:t>ý</w:t>
      </w:r>
      <w:r w:rsidRPr="00E94F3B">
        <w:t>m ozna</w:t>
      </w:r>
      <w:r w:rsidRPr="00E94F3B">
        <w:rPr>
          <w:rFonts w:hint="eastAsia"/>
        </w:rPr>
        <w:t>č</w:t>
      </w:r>
      <w:r w:rsidRPr="00E94F3B">
        <w:t>en</w:t>
      </w:r>
      <w:r w:rsidRPr="00E94F3B">
        <w:rPr>
          <w:rFonts w:hint="eastAsia"/>
        </w:rPr>
        <w:t>í</w:t>
      </w:r>
      <w:r w:rsidRPr="00E94F3B">
        <w:t>m.</w:t>
      </w:r>
    </w:p>
    <w:p w14:paraId="205950B2" w14:textId="77777777" w:rsidR="00EE76A2" w:rsidRPr="00E94F3B" w:rsidRDefault="00EE76A2" w:rsidP="00E94F3B">
      <w:pPr>
        <w:pStyle w:val="Bezmezer"/>
      </w:pPr>
    </w:p>
    <w:p w14:paraId="205950B3" w14:textId="77777777" w:rsidR="00E94F3B" w:rsidRPr="00E94F3B" w:rsidRDefault="00E94F3B" w:rsidP="00E94F3B">
      <w:pPr>
        <w:pStyle w:val="Bezmezer"/>
        <w:rPr>
          <w:b/>
        </w:rPr>
      </w:pPr>
      <w:r w:rsidRPr="00E94F3B">
        <w:rPr>
          <w:b/>
        </w:rPr>
        <w:t>Měření a regulace</w:t>
      </w:r>
    </w:p>
    <w:p w14:paraId="205950B4" w14:textId="77777777" w:rsidR="00E94F3B" w:rsidRPr="00E94F3B" w:rsidRDefault="00E94F3B" w:rsidP="00E94F3B">
      <w:pPr>
        <w:pStyle w:val="Bezmezer"/>
      </w:pPr>
      <w:r w:rsidRPr="00E94F3B">
        <w:t>Nov</w:t>
      </w:r>
      <w:r w:rsidRPr="00E94F3B">
        <w:rPr>
          <w:rFonts w:hint="eastAsia"/>
        </w:rPr>
        <w:t>ě</w:t>
      </w:r>
      <w:r w:rsidRPr="00E94F3B">
        <w:t xml:space="preserve"> instalovan</w:t>
      </w:r>
      <w:r w:rsidRPr="00E94F3B">
        <w:rPr>
          <w:rFonts w:hint="eastAsia"/>
        </w:rPr>
        <w:t>ý</w:t>
      </w:r>
      <w:r w:rsidRPr="00E94F3B">
        <w:t xml:space="preserve"> rozvad</w:t>
      </w:r>
      <w:r w:rsidRPr="00E94F3B">
        <w:rPr>
          <w:rFonts w:hint="eastAsia"/>
        </w:rPr>
        <w:t>ěč</w:t>
      </w:r>
      <w:r w:rsidRPr="00E94F3B">
        <w:t xml:space="preserve"> DT1 a nov</w:t>
      </w:r>
      <w:r w:rsidRPr="00E94F3B">
        <w:rPr>
          <w:rFonts w:hint="eastAsia"/>
        </w:rPr>
        <w:t>ě</w:t>
      </w:r>
      <w:r w:rsidRPr="00E94F3B">
        <w:t xml:space="preserve"> p</w:t>
      </w:r>
      <w:r w:rsidRPr="00E94F3B">
        <w:rPr>
          <w:rFonts w:hint="eastAsia"/>
        </w:rPr>
        <w:t>ř</w:t>
      </w:r>
      <w:r w:rsidRPr="00E94F3B">
        <w:t>ezbrojen</w:t>
      </w:r>
      <w:r w:rsidRPr="00E94F3B">
        <w:rPr>
          <w:rFonts w:hint="eastAsia"/>
        </w:rPr>
        <w:t>ý</w:t>
      </w:r>
      <w:r w:rsidRPr="00E94F3B">
        <w:t xml:space="preserve"> rozvad</w:t>
      </w:r>
      <w:r w:rsidRPr="00E94F3B">
        <w:rPr>
          <w:rFonts w:hint="eastAsia"/>
        </w:rPr>
        <w:t>ěč</w:t>
      </w:r>
      <w:r w:rsidRPr="00E94F3B">
        <w:t xml:space="preserve"> DT2 budou obsahovat</w:t>
      </w:r>
      <w:r>
        <w:t xml:space="preserve"> </w:t>
      </w:r>
      <w:r w:rsidRPr="00E94F3B">
        <w:t>modul</w:t>
      </w:r>
      <w:r w:rsidRPr="00E94F3B">
        <w:rPr>
          <w:rFonts w:hint="eastAsia"/>
        </w:rPr>
        <w:t>á</w:t>
      </w:r>
      <w:r w:rsidRPr="00E94F3B">
        <w:t>rn</w:t>
      </w:r>
      <w:r w:rsidRPr="00E94F3B">
        <w:rPr>
          <w:rFonts w:hint="eastAsia"/>
        </w:rPr>
        <w:t>í</w:t>
      </w:r>
      <w:r w:rsidRPr="00E94F3B">
        <w:t xml:space="preserve"> distribuovan</w:t>
      </w:r>
      <w:r w:rsidRPr="00E94F3B">
        <w:rPr>
          <w:rFonts w:hint="eastAsia"/>
        </w:rPr>
        <w:t>é</w:t>
      </w:r>
      <w:r w:rsidRPr="00E94F3B">
        <w:t xml:space="preserve"> vstupy/v</w:t>
      </w:r>
      <w:r w:rsidRPr="00E94F3B">
        <w:rPr>
          <w:rFonts w:hint="eastAsia"/>
        </w:rPr>
        <w:t>ý</w:t>
      </w:r>
      <w:r w:rsidRPr="00E94F3B">
        <w:t>stupy Siemens ET200S, kter</w:t>
      </w:r>
      <w:r w:rsidRPr="00E94F3B">
        <w:rPr>
          <w:rFonts w:hint="eastAsia"/>
        </w:rPr>
        <w:t>é</w:t>
      </w:r>
      <w:r w:rsidRPr="00E94F3B">
        <w:t xml:space="preserve"> budou vzd</w:t>
      </w:r>
      <w:r w:rsidRPr="00E94F3B">
        <w:rPr>
          <w:rFonts w:hint="eastAsia"/>
        </w:rPr>
        <w:t>á</w:t>
      </w:r>
      <w:r w:rsidRPr="00E94F3B">
        <w:t>len</w:t>
      </w:r>
      <w:r w:rsidRPr="00E94F3B">
        <w:rPr>
          <w:rFonts w:hint="eastAsia"/>
        </w:rPr>
        <w:t>ě</w:t>
      </w:r>
      <w:r w:rsidRPr="00E94F3B">
        <w:t xml:space="preserve"> ovl</w:t>
      </w:r>
      <w:r w:rsidRPr="00E94F3B">
        <w:rPr>
          <w:rFonts w:hint="eastAsia"/>
        </w:rPr>
        <w:t>á</w:t>
      </w:r>
      <w:r w:rsidRPr="00E94F3B">
        <w:t>d</w:t>
      </w:r>
      <w:r w:rsidRPr="00E94F3B">
        <w:rPr>
          <w:rFonts w:hint="eastAsia"/>
        </w:rPr>
        <w:t>á</w:t>
      </w:r>
      <w:r w:rsidRPr="00E94F3B">
        <w:t>ny</w:t>
      </w:r>
      <w:r>
        <w:t xml:space="preserve"> </w:t>
      </w:r>
      <w:r w:rsidRPr="00E94F3B">
        <w:t>ze st</w:t>
      </w:r>
      <w:r w:rsidRPr="00E94F3B">
        <w:rPr>
          <w:rFonts w:hint="eastAsia"/>
        </w:rPr>
        <w:t>á</w:t>
      </w:r>
      <w:r w:rsidRPr="00E94F3B">
        <w:t>vaj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>ho nad</w:t>
      </w:r>
      <w:r w:rsidRPr="00E94F3B">
        <w:rPr>
          <w:rFonts w:hint="eastAsia"/>
        </w:rPr>
        <w:t>ř</w:t>
      </w:r>
      <w:r w:rsidRPr="00E94F3B">
        <w:t>azen</w:t>
      </w:r>
      <w:r w:rsidRPr="00E94F3B">
        <w:rPr>
          <w:rFonts w:hint="eastAsia"/>
        </w:rPr>
        <w:t>é</w:t>
      </w:r>
      <w:r w:rsidRPr="00E94F3B">
        <w:t xml:space="preserve">ho </w:t>
      </w:r>
      <w:r w:rsidRPr="00E94F3B">
        <w:rPr>
          <w:rFonts w:hint="eastAsia"/>
        </w:rPr>
        <w:t>ří</w:t>
      </w:r>
      <w:r w:rsidRPr="00E94F3B">
        <w:t>d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>ho syst</w:t>
      </w:r>
      <w:r w:rsidRPr="00E94F3B">
        <w:rPr>
          <w:rFonts w:hint="eastAsia"/>
        </w:rPr>
        <w:t>é</w:t>
      </w:r>
      <w:r w:rsidRPr="00E94F3B">
        <w:t>mu Siemens pomoc</w:t>
      </w:r>
      <w:r w:rsidRPr="00E94F3B">
        <w:rPr>
          <w:rFonts w:hint="eastAsia"/>
        </w:rPr>
        <w:t>í</w:t>
      </w:r>
      <w:r w:rsidRPr="00E94F3B">
        <w:t xml:space="preserve"> pr</w:t>
      </w:r>
      <w:r w:rsidRPr="00E94F3B">
        <w:rPr>
          <w:rFonts w:hint="eastAsia"/>
        </w:rPr>
        <w:t>ů</w:t>
      </w:r>
      <w:r w:rsidRPr="00E94F3B">
        <w:t>myslov</w:t>
      </w:r>
      <w:r w:rsidRPr="00E94F3B">
        <w:rPr>
          <w:rFonts w:hint="eastAsia"/>
        </w:rPr>
        <w:t>é</w:t>
      </w:r>
      <w:r w:rsidRPr="00E94F3B">
        <w:t xml:space="preserve"> komunikace</w:t>
      </w:r>
      <w:r>
        <w:t xml:space="preserve"> </w:t>
      </w:r>
      <w:r w:rsidRPr="00E94F3B">
        <w:t>Profibus DP. Syst</w:t>
      </w:r>
      <w:r w:rsidRPr="00E94F3B">
        <w:rPr>
          <w:rFonts w:hint="eastAsia"/>
        </w:rPr>
        <w:t>é</w:t>
      </w:r>
      <w:r w:rsidRPr="00E94F3B">
        <w:t>m bude zaji</w:t>
      </w:r>
      <w:r w:rsidRPr="00E94F3B">
        <w:rPr>
          <w:rFonts w:hint="eastAsia"/>
        </w:rPr>
        <w:t>šť</w:t>
      </w:r>
      <w:r w:rsidRPr="00E94F3B">
        <w:t>ovat autonomn</w:t>
      </w:r>
      <w:r w:rsidRPr="00E94F3B">
        <w:rPr>
          <w:rFonts w:hint="eastAsia"/>
        </w:rPr>
        <w:t>í</w:t>
      </w:r>
      <w:r w:rsidRPr="00E94F3B">
        <w:t xml:space="preserve"> a plynulou regulac</w:t>
      </w:r>
      <w:r w:rsidRPr="00E94F3B">
        <w:rPr>
          <w:rFonts w:hint="eastAsia"/>
        </w:rPr>
        <w:t>í</w:t>
      </w:r>
      <w:r w:rsidRPr="00E94F3B">
        <w:t xml:space="preserve"> zp</w:t>
      </w:r>
      <w:r w:rsidRPr="00E94F3B">
        <w:rPr>
          <w:rFonts w:hint="eastAsia"/>
        </w:rPr>
        <w:t>ě</w:t>
      </w:r>
      <w:r w:rsidRPr="00E94F3B">
        <w:t>tn</w:t>
      </w:r>
      <w:r w:rsidRPr="00E94F3B">
        <w:rPr>
          <w:rFonts w:hint="eastAsia"/>
        </w:rPr>
        <w:t>é</w:t>
      </w:r>
      <w:r w:rsidRPr="00E94F3B">
        <w:t>ho z</w:t>
      </w:r>
      <w:r w:rsidRPr="00E94F3B">
        <w:rPr>
          <w:rFonts w:hint="eastAsia"/>
        </w:rPr>
        <w:t>í</w:t>
      </w:r>
      <w:r w:rsidRPr="00E94F3B">
        <w:t>sk</w:t>
      </w:r>
      <w:r w:rsidRPr="00E94F3B">
        <w:rPr>
          <w:rFonts w:hint="eastAsia"/>
        </w:rPr>
        <w:t>á</w:t>
      </w:r>
      <w:r w:rsidRPr="00E94F3B">
        <w:t>v</w:t>
      </w:r>
      <w:r w:rsidRPr="00E94F3B">
        <w:rPr>
          <w:rFonts w:hint="eastAsia"/>
        </w:rPr>
        <w:t>á</w:t>
      </w:r>
      <w:r w:rsidRPr="00E94F3B">
        <w:t>n</w:t>
      </w:r>
      <w:r w:rsidRPr="00E94F3B">
        <w:rPr>
          <w:rFonts w:hint="eastAsia"/>
        </w:rPr>
        <w:t>í</w:t>
      </w:r>
      <w:r>
        <w:t xml:space="preserve"> </w:t>
      </w:r>
      <w:r w:rsidRPr="00E94F3B">
        <w:t>tepla z oleje kompresoru K101.</w:t>
      </w:r>
    </w:p>
    <w:p w14:paraId="205950B5" w14:textId="77777777" w:rsidR="00E94F3B" w:rsidRPr="00E94F3B" w:rsidRDefault="00E94F3B" w:rsidP="00E94F3B">
      <w:pPr>
        <w:pStyle w:val="Bezmezer"/>
      </w:pPr>
      <w:r w:rsidRPr="00E94F3B">
        <w:t>Nov</w:t>
      </w:r>
      <w:r w:rsidRPr="00E94F3B">
        <w:rPr>
          <w:rFonts w:hint="eastAsia"/>
        </w:rPr>
        <w:t>ě</w:t>
      </w:r>
      <w:r w:rsidRPr="00E94F3B">
        <w:t xml:space="preserve"> instalovan</w:t>
      </w:r>
      <w:r w:rsidRPr="00E94F3B">
        <w:rPr>
          <w:rFonts w:hint="eastAsia"/>
        </w:rPr>
        <w:t>ý</w:t>
      </w:r>
      <w:r w:rsidRPr="00E94F3B">
        <w:t xml:space="preserve"> kompresor K101 bude vybaven autonomn</w:t>
      </w:r>
      <w:r w:rsidRPr="00E94F3B">
        <w:rPr>
          <w:rFonts w:hint="eastAsia"/>
        </w:rPr>
        <w:t>í</w:t>
      </w:r>
      <w:r w:rsidRPr="00E94F3B">
        <w:t xml:space="preserve"> </w:t>
      </w:r>
      <w:r w:rsidRPr="00E94F3B">
        <w:rPr>
          <w:rFonts w:hint="eastAsia"/>
        </w:rPr>
        <w:t>ří</w:t>
      </w:r>
      <w:r w:rsidRPr="00E94F3B">
        <w:t>d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jednotkou</w:t>
      </w:r>
      <w:r>
        <w:t xml:space="preserve"> </w:t>
      </w:r>
      <w:r w:rsidRPr="00E94F3B">
        <w:t>umo</w:t>
      </w:r>
      <w:r w:rsidRPr="00E94F3B">
        <w:rPr>
          <w:rFonts w:hint="eastAsia"/>
        </w:rPr>
        <w:t>žň</w:t>
      </w:r>
      <w:r w:rsidRPr="00E94F3B">
        <w:t>uj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jak automatick</w:t>
      </w:r>
      <w:r w:rsidRPr="00E94F3B">
        <w:rPr>
          <w:rFonts w:hint="eastAsia"/>
        </w:rPr>
        <w:t>ý</w:t>
      </w:r>
      <w:r w:rsidRPr="00E94F3B">
        <w:t xml:space="preserve"> tak i ru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re</w:t>
      </w:r>
      <w:r w:rsidRPr="00E94F3B">
        <w:rPr>
          <w:rFonts w:hint="eastAsia"/>
        </w:rPr>
        <w:t>ž</w:t>
      </w:r>
      <w:r w:rsidRPr="00E94F3B">
        <w:t>im provozu. Syst</w:t>
      </w:r>
      <w:r w:rsidRPr="00E94F3B">
        <w:rPr>
          <w:rFonts w:hint="eastAsia"/>
        </w:rPr>
        <w:t>é</w:t>
      </w:r>
      <w:r w:rsidRPr="00E94F3B">
        <w:t>m bude zaji</w:t>
      </w:r>
      <w:r w:rsidRPr="00E94F3B">
        <w:rPr>
          <w:rFonts w:hint="eastAsia"/>
        </w:rPr>
        <w:t>šť</w:t>
      </w:r>
      <w:r w:rsidRPr="00E94F3B">
        <w:t>ovat autonomn</w:t>
      </w:r>
      <w:r w:rsidRPr="00E94F3B">
        <w:rPr>
          <w:rFonts w:hint="eastAsia"/>
        </w:rPr>
        <w:t>í</w:t>
      </w:r>
      <w:r>
        <w:t xml:space="preserve"> </w:t>
      </w:r>
      <w:r w:rsidRPr="00E94F3B">
        <w:t>plynulou regulaci v</w:t>
      </w:r>
      <w:r w:rsidRPr="00E94F3B">
        <w:rPr>
          <w:rFonts w:hint="eastAsia"/>
        </w:rPr>
        <w:t>ý</w:t>
      </w:r>
      <w:r w:rsidRPr="00E94F3B">
        <w:t>konu kompresoru pomoc</w:t>
      </w:r>
      <w:r w:rsidRPr="00E94F3B">
        <w:rPr>
          <w:rFonts w:hint="eastAsia"/>
        </w:rPr>
        <w:t>í</w:t>
      </w:r>
      <w:r w:rsidRPr="00E94F3B">
        <w:t xml:space="preserve">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>ho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>e FM101 podle skute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é</w:t>
      </w:r>
      <w:r>
        <w:t xml:space="preserve"> </w:t>
      </w:r>
      <w:r w:rsidRPr="00E94F3B">
        <w:t>hodnoty procesn</w:t>
      </w:r>
      <w:r w:rsidRPr="00E94F3B">
        <w:rPr>
          <w:rFonts w:hint="eastAsia"/>
        </w:rPr>
        <w:t>í</w:t>
      </w:r>
      <w:r w:rsidRPr="00E94F3B">
        <w:t xml:space="preserve"> teploty. D</w:t>
      </w:r>
      <w:r w:rsidRPr="00E94F3B">
        <w:rPr>
          <w:rFonts w:hint="eastAsia"/>
        </w:rPr>
        <w:t>á</w:t>
      </w:r>
      <w:r w:rsidRPr="00E94F3B">
        <w:t>le autonomn</w:t>
      </w:r>
      <w:r w:rsidRPr="00E94F3B">
        <w:rPr>
          <w:rFonts w:hint="eastAsia"/>
        </w:rPr>
        <w:t>í</w:t>
      </w:r>
      <w:r w:rsidRPr="00E94F3B">
        <w:t xml:space="preserve"> </w:t>
      </w:r>
      <w:r w:rsidRPr="00E94F3B">
        <w:rPr>
          <w:rFonts w:hint="eastAsia"/>
        </w:rPr>
        <w:t>ří</w:t>
      </w:r>
      <w:r w:rsidRPr="00E94F3B">
        <w:t>d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jednotka zajist</w:t>
      </w:r>
      <w:r w:rsidRPr="00E94F3B">
        <w:rPr>
          <w:rFonts w:hint="eastAsia"/>
        </w:rPr>
        <w:t>í</w:t>
      </w:r>
      <w:r w:rsidRPr="00E94F3B">
        <w:t xml:space="preserve"> ochranu kompresoru p</w:t>
      </w:r>
      <w:r w:rsidRPr="00E94F3B">
        <w:rPr>
          <w:rFonts w:hint="eastAsia"/>
        </w:rPr>
        <w:t>ř</w:t>
      </w:r>
      <w:r w:rsidRPr="00E94F3B">
        <w:t>i</w:t>
      </w:r>
      <w:r>
        <w:t xml:space="preserve"> </w:t>
      </w:r>
      <w:r w:rsidRPr="00E94F3B">
        <w:t>dosa</w:t>
      </w:r>
      <w:r w:rsidRPr="00E94F3B">
        <w:rPr>
          <w:rFonts w:hint="eastAsia"/>
        </w:rPr>
        <w:t>ž</w:t>
      </w:r>
      <w:r w:rsidRPr="00E94F3B">
        <w:t>en</w:t>
      </w:r>
      <w:r w:rsidRPr="00E94F3B">
        <w:rPr>
          <w:rFonts w:hint="eastAsia"/>
        </w:rPr>
        <w:t>í</w:t>
      </w:r>
      <w:r w:rsidRPr="00E94F3B">
        <w:t xml:space="preserve"> mezn</w:t>
      </w:r>
      <w:r w:rsidRPr="00E94F3B">
        <w:rPr>
          <w:rFonts w:hint="eastAsia"/>
        </w:rPr>
        <w:t>í</w:t>
      </w:r>
      <w:r w:rsidRPr="00E94F3B">
        <w:t>ch parametr</w:t>
      </w:r>
      <w:r w:rsidRPr="00E94F3B">
        <w:rPr>
          <w:rFonts w:hint="eastAsia"/>
        </w:rPr>
        <w:t>ů</w:t>
      </w:r>
      <w:r w:rsidRPr="00E94F3B">
        <w:t>, reakci na havarijn</w:t>
      </w:r>
      <w:r w:rsidRPr="00E94F3B">
        <w:rPr>
          <w:rFonts w:hint="eastAsia"/>
        </w:rPr>
        <w:t>í</w:t>
      </w:r>
      <w:r w:rsidRPr="00E94F3B">
        <w:t xml:space="preserve"> stavy, komunikaci s nad</w:t>
      </w:r>
      <w:r w:rsidRPr="00E94F3B">
        <w:rPr>
          <w:rFonts w:hint="eastAsia"/>
        </w:rPr>
        <w:t>ří</w:t>
      </w:r>
      <w:r w:rsidRPr="00E94F3B">
        <w:t>zen</w:t>
      </w:r>
      <w:r w:rsidRPr="00E94F3B">
        <w:rPr>
          <w:rFonts w:hint="eastAsia"/>
        </w:rPr>
        <w:t>ý</w:t>
      </w:r>
      <w:r w:rsidRPr="00E94F3B">
        <w:t xml:space="preserve">m </w:t>
      </w:r>
      <w:r w:rsidRPr="00E94F3B">
        <w:rPr>
          <w:rFonts w:hint="eastAsia"/>
        </w:rPr>
        <w:t>ří</w:t>
      </w:r>
      <w:r w:rsidRPr="00E94F3B">
        <w:t>d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>m</w:t>
      </w:r>
      <w:r>
        <w:t xml:space="preserve"> </w:t>
      </w:r>
      <w:r w:rsidRPr="00E94F3B">
        <w:t>syst</w:t>
      </w:r>
      <w:r w:rsidRPr="00E94F3B">
        <w:rPr>
          <w:rFonts w:hint="eastAsia"/>
        </w:rPr>
        <w:t>é</w:t>
      </w:r>
      <w:r w:rsidRPr="00E94F3B">
        <w:t>mem, kask</w:t>
      </w:r>
      <w:r w:rsidRPr="00E94F3B">
        <w:rPr>
          <w:rFonts w:hint="eastAsia"/>
        </w:rPr>
        <w:t>á</w:t>
      </w:r>
      <w:r w:rsidRPr="00E94F3B">
        <w:t>dn</w:t>
      </w:r>
      <w:r w:rsidRPr="00E94F3B">
        <w:rPr>
          <w:rFonts w:hint="eastAsia"/>
        </w:rPr>
        <w:t>í</w:t>
      </w:r>
      <w:r w:rsidRPr="00E94F3B">
        <w:t xml:space="preserve"> </w:t>
      </w:r>
      <w:r w:rsidRPr="00E94F3B">
        <w:rPr>
          <w:rFonts w:hint="eastAsia"/>
        </w:rPr>
        <w:t>ří</w:t>
      </w:r>
      <w:r w:rsidRPr="00E94F3B">
        <w:t>zen</w:t>
      </w:r>
      <w:r w:rsidRPr="00E94F3B">
        <w:rPr>
          <w:rFonts w:hint="eastAsia"/>
        </w:rPr>
        <w:t>í</w:t>
      </w:r>
      <w:r w:rsidRPr="00E94F3B">
        <w:t xml:space="preserve"> soustroj</w:t>
      </w:r>
      <w:r w:rsidRPr="00E94F3B">
        <w:rPr>
          <w:rFonts w:hint="eastAsia"/>
        </w:rPr>
        <w:t>í</w:t>
      </w:r>
      <w:r w:rsidRPr="00E94F3B">
        <w:t xml:space="preserve"> kompresor</w:t>
      </w:r>
      <w:r w:rsidRPr="00E94F3B">
        <w:rPr>
          <w:rFonts w:hint="eastAsia"/>
        </w:rPr>
        <w:t>ů</w:t>
      </w:r>
      <w:r w:rsidRPr="00E94F3B">
        <w:t xml:space="preserve"> a dal</w:t>
      </w:r>
      <w:r w:rsidRPr="00E94F3B">
        <w:rPr>
          <w:rFonts w:hint="eastAsia"/>
        </w:rPr>
        <w:t>ší</w:t>
      </w:r>
      <w:r w:rsidRPr="00E94F3B">
        <w:t xml:space="preserve"> podru</w:t>
      </w:r>
      <w:r w:rsidRPr="00E94F3B">
        <w:rPr>
          <w:rFonts w:hint="eastAsia"/>
        </w:rPr>
        <w:t>ž</w:t>
      </w:r>
      <w:r w:rsidRPr="00E94F3B">
        <w:t>n</w:t>
      </w:r>
      <w:r w:rsidRPr="00E94F3B">
        <w:rPr>
          <w:rFonts w:hint="eastAsia"/>
        </w:rPr>
        <w:t>é</w:t>
      </w:r>
      <w:r w:rsidRPr="00E94F3B">
        <w:t xml:space="preserve"> </w:t>
      </w:r>
      <w:r w:rsidRPr="00E94F3B">
        <w:rPr>
          <w:rFonts w:hint="eastAsia"/>
        </w:rPr>
        <w:t>ú</w:t>
      </w:r>
      <w:r w:rsidRPr="00E94F3B">
        <w:t>lohy. Autonomn</w:t>
      </w:r>
      <w:r w:rsidRPr="00E94F3B">
        <w:rPr>
          <w:rFonts w:hint="eastAsia"/>
        </w:rPr>
        <w:t>í</w:t>
      </w:r>
      <w:r w:rsidRPr="00E94F3B">
        <w:t xml:space="preserve"> </w:t>
      </w:r>
      <w:r w:rsidRPr="00E94F3B">
        <w:rPr>
          <w:rFonts w:hint="eastAsia"/>
        </w:rPr>
        <w:t>ří</w:t>
      </w:r>
      <w:r w:rsidRPr="00E94F3B">
        <w:t>d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>
        <w:t xml:space="preserve"> </w:t>
      </w:r>
      <w:r w:rsidRPr="00E94F3B">
        <w:t>jednotkou bude schopn</w:t>
      </w:r>
      <w:r w:rsidRPr="00E94F3B">
        <w:rPr>
          <w:rFonts w:hint="eastAsia"/>
        </w:rPr>
        <w:t>á</w:t>
      </w:r>
      <w:r w:rsidRPr="00E94F3B">
        <w:t xml:space="preserve"> </w:t>
      </w:r>
      <w:r w:rsidRPr="00E94F3B">
        <w:rPr>
          <w:rFonts w:hint="eastAsia"/>
        </w:rPr>
        <w:t>ří</w:t>
      </w:r>
      <w:r w:rsidRPr="00E94F3B">
        <w:t>dit frekven</w:t>
      </w:r>
      <w:r w:rsidRPr="00E94F3B">
        <w:rPr>
          <w:rFonts w:hint="eastAsia"/>
        </w:rPr>
        <w:t>č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m</w:t>
      </w:r>
      <w:r w:rsidRPr="00E94F3B">
        <w:rPr>
          <w:rFonts w:hint="eastAsia"/>
        </w:rPr>
        <w:t>ě</w:t>
      </w:r>
      <w:r w:rsidRPr="00E94F3B">
        <w:t>ni</w:t>
      </w:r>
      <w:r w:rsidRPr="00E94F3B">
        <w:rPr>
          <w:rFonts w:hint="eastAsia"/>
        </w:rPr>
        <w:t>č</w:t>
      </w:r>
      <w:r w:rsidRPr="00E94F3B">
        <w:t xml:space="preserve"> FM101 pomoc</w:t>
      </w:r>
      <w:r w:rsidRPr="00E94F3B">
        <w:rPr>
          <w:rFonts w:hint="eastAsia"/>
        </w:rPr>
        <w:t>í</w:t>
      </w:r>
      <w:r w:rsidRPr="00E94F3B">
        <w:t xml:space="preserve"> analogov</w:t>
      </w:r>
      <w:r w:rsidRPr="00E94F3B">
        <w:rPr>
          <w:rFonts w:hint="eastAsia"/>
        </w:rPr>
        <w:t>ý</w:t>
      </w:r>
      <w:r w:rsidRPr="00E94F3B">
        <w:t>ch sign</w:t>
      </w:r>
      <w:r w:rsidRPr="00E94F3B">
        <w:rPr>
          <w:rFonts w:hint="eastAsia"/>
        </w:rPr>
        <w:t>á</w:t>
      </w:r>
      <w:r w:rsidRPr="00E94F3B">
        <w:t>lu aby</w:t>
      </w:r>
      <w:r>
        <w:t xml:space="preserve"> </w:t>
      </w:r>
      <w:r w:rsidRPr="00E94F3B">
        <w:t>bylo dosa</w:t>
      </w:r>
      <w:r w:rsidRPr="00E94F3B">
        <w:rPr>
          <w:rFonts w:hint="eastAsia"/>
        </w:rPr>
        <w:t>ž</w:t>
      </w:r>
      <w:r w:rsidRPr="00E94F3B">
        <w:t>eno optim</w:t>
      </w:r>
      <w:r w:rsidRPr="00E94F3B">
        <w:rPr>
          <w:rFonts w:hint="eastAsia"/>
        </w:rPr>
        <w:t>á</w:t>
      </w:r>
      <w:r w:rsidRPr="00E94F3B">
        <w:t>ln</w:t>
      </w:r>
      <w:r w:rsidRPr="00E94F3B">
        <w:rPr>
          <w:rFonts w:hint="eastAsia"/>
        </w:rPr>
        <w:t>í</w:t>
      </w:r>
      <w:r w:rsidRPr="00E94F3B">
        <w:t xml:space="preserve">ho </w:t>
      </w:r>
      <w:r w:rsidRPr="00E94F3B">
        <w:rPr>
          <w:rFonts w:hint="eastAsia"/>
        </w:rPr>
        <w:t>ří</w:t>
      </w:r>
      <w:r w:rsidRPr="00E94F3B">
        <w:t>zen</w:t>
      </w:r>
      <w:r w:rsidRPr="00E94F3B">
        <w:rPr>
          <w:rFonts w:hint="eastAsia"/>
        </w:rPr>
        <w:t>í</w:t>
      </w:r>
      <w:r w:rsidRPr="00E94F3B">
        <w:t xml:space="preserve"> kompresoru. Syst</w:t>
      </w:r>
      <w:r w:rsidRPr="00E94F3B">
        <w:rPr>
          <w:rFonts w:hint="eastAsia"/>
        </w:rPr>
        <w:t>é</w:t>
      </w:r>
      <w:r w:rsidRPr="00E94F3B">
        <w:t>m bude poskytovat bezpotenci</w:t>
      </w:r>
      <w:r w:rsidRPr="00E94F3B">
        <w:rPr>
          <w:rFonts w:hint="eastAsia"/>
        </w:rPr>
        <w:t>á</w:t>
      </w:r>
      <w:r w:rsidRPr="00E94F3B">
        <w:t>lov</w:t>
      </w:r>
      <w:r w:rsidRPr="00E94F3B">
        <w:rPr>
          <w:rFonts w:hint="eastAsia"/>
        </w:rPr>
        <w:t>é</w:t>
      </w:r>
      <w:r>
        <w:t xml:space="preserve"> </w:t>
      </w:r>
      <w:r w:rsidRPr="00E94F3B">
        <w:t>kontakty v minim</w:t>
      </w:r>
      <w:r w:rsidRPr="00E94F3B">
        <w:rPr>
          <w:rFonts w:hint="eastAsia"/>
        </w:rPr>
        <w:t>á</w:t>
      </w:r>
      <w:r w:rsidRPr="00E94F3B">
        <w:t>ln</w:t>
      </w:r>
      <w:r w:rsidRPr="00E94F3B">
        <w:rPr>
          <w:rFonts w:hint="eastAsia"/>
        </w:rPr>
        <w:t>í</w:t>
      </w:r>
      <w:r w:rsidRPr="00E94F3B">
        <w:t>m rozsahu chod, porucha, varov</w:t>
      </w:r>
      <w:r w:rsidRPr="00E94F3B">
        <w:rPr>
          <w:rFonts w:hint="eastAsia"/>
        </w:rPr>
        <w:t>á</w:t>
      </w:r>
      <w:r w:rsidRPr="00E94F3B">
        <w:t>n</w:t>
      </w:r>
      <w:r w:rsidRPr="00E94F3B">
        <w:rPr>
          <w:rFonts w:hint="eastAsia"/>
        </w:rPr>
        <w:t>í</w:t>
      </w:r>
      <w:r w:rsidRPr="00E94F3B">
        <w:t>, alarm a povolen</w:t>
      </w:r>
      <w:r w:rsidRPr="00E94F3B">
        <w:rPr>
          <w:rFonts w:hint="eastAsia"/>
        </w:rPr>
        <w:t>í</w:t>
      </w:r>
      <w:r w:rsidRPr="00E94F3B">
        <w:t xml:space="preserve"> chodu pro</w:t>
      </w:r>
    </w:p>
    <w:p w14:paraId="205950B6" w14:textId="77777777" w:rsidR="00E94F3B" w:rsidRPr="00E94F3B" w:rsidRDefault="00E94F3B" w:rsidP="00E94F3B">
      <w:pPr>
        <w:pStyle w:val="Bezmezer"/>
      </w:pPr>
      <w:r w:rsidRPr="00E94F3B">
        <w:t>zapojen</w:t>
      </w:r>
      <w:r w:rsidRPr="00E94F3B">
        <w:rPr>
          <w:rFonts w:hint="eastAsia"/>
        </w:rPr>
        <w:t>í</w:t>
      </w:r>
      <w:r w:rsidRPr="00E94F3B">
        <w:t xml:space="preserve"> na nov</w:t>
      </w:r>
      <w:r w:rsidRPr="00E94F3B">
        <w:rPr>
          <w:rFonts w:hint="eastAsia"/>
        </w:rPr>
        <w:t>é</w:t>
      </w:r>
      <w:r w:rsidRPr="00E94F3B">
        <w:t xml:space="preserve"> vstupy </w:t>
      </w:r>
      <w:r w:rsidRPr="00E94F3B">
        <w:rPr>
          <w:rFonts w:hint="eastAsia"/>
        </w:rPr>
        <w:t>ří</w:t>
      </w:r>
      <w:r w:rsidRPr="00E94F3B">
        <w:t>dic</w:t>
      </w:r>
      <w:r w:rsidRPr="00E94F3B">
        <w:rPr>
          <w:rFonts w:hint="eastAsia"/>
        </w:rPr>
        <w:t>í</w:t>
      </w:r>
      <w:r w:rsidRPr="00E94F3B">
        <w:t>ho syst</w:t>
      </w:r>
      <w:r w:rsidRPr="00E94F3B">
        <w:rPr>
          <w:rFonts w:hint="eastAsia"/>
        </w:rPr>
        <w:t>é</w:t>
      </w:r>
      <w:r w:rsidRPr="00E94F3B">
        <w:t>mu v rozvad</w:t>
      </w:r>
      <w:r w:rsidRPr="00E94F3B">
        <w:rPr>
          <w:rFonts w:hint="eastAsia"/>
        </w:rPr>
        <w:t>ěč</w:t>
      </w:r>
      <w:r w:rsidRPr="00E94F3B">
        <w:t>i DT1.</w:t>
      </w:r>
      <w:r>
        <w:t xml:space="preserve"> </w:t>
      </w:r>
      <w:r w:rsidRPr="00E94F3B">
        <w:t>Ovl</w:t>
      </w:r>
      <w:r w:rsidRPr="00E94F3B">
        <w:rPr>
          <w:rFonts w:hint="eastAsia"/>
        </w:rPr>
        <w:t>á</w:t>
      </w:r>
      <w:r w:rsidRPr="00E94F3B">
        <w:t>d</w:t>
      </w:r>
      <w:r w:rsidRPr="00E94F3B">
        <w:rPr>
          <w:rFonts w:hint="eastAsia"/>
        </w:rPr>
        <w:t>á</w:t>
      </w:r>
      <w:r w:rsidRPr="00E94F3B">
        <w:t>n</w:t>
      </w:r>
      <w:r w:rsidRPr="00E94F3B">
        <w:rPr>
          <w:rFonts w:hint="eastAsia"/>
        </w:rPr>
        <w:t>í</w:t>
      </w:r>
      <w:r w:rsidRPr="00E94F3B">
        <w:t xml:space="preserve"> kompresoru a souvisej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technologie budou napojeny na </w:t>
      </w:r>
      <w:r w:rsidRPr="00E94F3B">
        <w:rPr>
          <w:rFonts w:hint="eastAsia"/>
        </w:rPr>
        <w:t>ří</w:t>
      </w:r>
      <w:r w:rsidRPr="00E94F3B">
        <w:t>d</w:t>
      </w:r>
      <w:r w:rsidRPr="00E94F3B">
        <w:rPr>
          <w:rFonts w:hint="eastAsia"/>
        </w:rPr>
        <w:t>í</w:t>
      </w:r>
      <w:r w:rsidRPr="00E94F3B">
        <w:t>c</w:t>
      </w:r>
      <w:r w:rsidRPr="00E94F3B">
        <w:rPr>
          <w:rFonts w:hint="eastAsia"/>
        </w:rPr>
        <w:t>í</w:t>
      </w:r>
      <w:r w:rsidRPr="00E94F3B">
        <w:t xml:space="preserve"> syst</w:t>
      </w:r>
      <w:r w:rsidRPr="00E94F3B">
        <w:rPr>
          <w:rFonts w:hint="eastAsia"/>
        </w:rPr>
        <w:t>é</w:t>
      </w:r>
      <w:r w:rsidRPr="00E94F3B">
        <w:t>m</w:t>
      </w:r>
    </w:p>
    <w:p w14:paraId="205950B7" w14:textId="77777777" w:rsidR="00EE76A2" w:rsidRDefault="00EE76A2" w:rsidP="001B759E">
      <w:pPr>
        <w:pStyle w:val="Bezmezer"/>
      </w:pPr>
    </w:p>
    <w:p w14:paraId="205950B8" w14:textId="77777777" w:rsidR="001A23A7" w:rsidRDefault="001A23A7" w:rsidP="001A23A7">
      <w:pPr>
        <w:pStyle w:val="Nadpis3"/>
      </w:pPr>
      <w:bookmarkStart w:id="67" w:name="_Toc482608457"/>
      <w:r>
        <w:t>b)</w:t>
      </w:r>
      <w:r>
        <w:tab/>
        <w:t>výčet technických a technologických zařízení</w:t>
      </w:r>
      <w:bookmarkEnd w:id="67"/>
    </w:p>
    <w:p w14:paraId="205950B9" w14:textId="77777777" w:rsidR="00E045DF" w:rsidRDefault="00E045DF" w:rsidP="004B187D">
      <w:pPr>
        <w:pStyle w:val="Bezmezer"/>
      </w:pPr>
    </w:p>
    <w:p w14:paraId="205950BA" w14:textId="082B0666" w:rsidR="00E045DF" w:rsidRPr="00467145" w:rsidRDefault="00E045DF" w:rsidP="004B187D">
      <w:pPr>
        <w:pStyle w:val="Bezmezer"/>
        <w:rPr>
          <w:b/>
        </w:rPr>
      </w:pPr>
      <w:r w:rsidRPr="00467145">
        <w:rPr>
          <w:b/>
        </w:rPr>
        <w:t>Nový kompresor K101</w:t>
      </w:r>
      <w:r w:rsidR="00AF03B3">
        <w:rPr>
          <w:b/>
        </w:rPr>
        <w:t xml:space="preserve"> (referenční parametry pro posouzení účinnosti kompresoru)</w:t>
      </w:r>
      <w:r w:rsidR="00AF03B3" w:rsidRPr="005119D8">
        <w:rPr>
          <w:b/>
        </w:rPr>
        <w:t>:</w:t>
      </w:r>
    </w:p>
    <w:p w14:paraId="205950BB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Chladicí výkon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 xml:space="preserve">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897,5 kW</w:t>
      </w:r>
    </w:p>
    <w:p w14:paraId="205950BC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Chladivo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NH</w:t>
      </w:r>
      <w:r w:rsidRPr="00E00CD8">
        <w:rPr>
          <w:rFonts w:eastAsia="ArialMT"/>
          <w:vertAlign w:val="subscript"/>
        </w:rPr>
        <w:t xml:space="preserve">3 </w:t>
      </w:r>
      <w:r>
        <w:rPr>
          <w:rFonts w:eastAsia="ArialMT"/>
        </w:rPr>
        <w:t>- R717</w:t>
      </w:r>
    </w:p>
    <w:p w14:paraId="205950BD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Kondenza</w:t>
      </w:r>
      <w:r>
        <w:rPr>
          <w:rFonts w:eastAsia="ArialMT" w:hint="eastAsia"/>
        </w:rPr>
        <w:t>č</w:t>
      </w:r>
      <w:r>
        <w:rPr>
          <w:rFonts w:eastAsia="ArialMT"/>
        </w:rPr>
        <w:t>n</w:t>
      </w:r>
      <w:r>
        <w:rPr>
          <w:rFonts w:eastAsia="ArialMT" w:hint="eastAsia"/>
        </w:rPr>
        <w:t>í</w:t>
      </w:r>
      <w:r>
        <w:rPr>
          <w:rFonts w:eastAsia="ArialMT"/>
        </w:rPr>
        <w:t xml:space="preserve"> teplota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+33 °C</w:t>
      </w:r>
    </w:p>
    <w:p w14:paraId="205950BE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Vypařovací teplota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-10 °C</w:t>
      </w:r>
    </w:p>
    <w:p w14:paraId="205950BF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Příkon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233,3 kW</w:t>
      </w:r>
    </w:p>
    <w:p w14:paraId="205950C0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Tepelný výkon odváděný z chlazení oleje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max. 83 kW</w:t>
      </w:r>
    </w:p>
    <w:p w14:paraId="4BECB239" w14:textId="77777777" w:rsidR="00AF03B3" w:rsidRDefault="00AF03B3" w:rsidP="00AF03B3">
      <w:pPr>
        <w:pStyle w:val="Bezmezer"/>
        <w:rPr>
          <w:rFonts w:eastAsia="ArialMT"/>
          <w:b/>
          <w:bCs/>
          <w:i/>
        </w:rPr>
      </w:pPr>
    </w:p>
    <w:p w14:paraId="03B71089" w14:textId="0346BDD1" w:rsidR="00AF03B3" w:rsidRPr="00AF03B3" w:rsidRDefault="00AF03B3" w:rsidP="00AF03B3">
      <w:pPr>
        <w:pStyle w:val="Bezmezer"/>
        <w:rPr>
          <w:rFonts w:eastAsia="ArialMT"/>
          <w:i/>
        </w:rPr>
      </w:pPr>
      <w:r w:rsidRPr="00AF03B3">
        <w:rPr>
          <w:rFonts w:eastAsia="ArialMT"/>
          <w:i/>
        </w:rPr>
        <w:t>Kompresor musí být schopen pracovat při následujících návrhových parametrech:</w:t>
      </w:r>
    </w:p>
    <w:p w14:paraId="21021C08" w14:textId="77777777" w:rsidR="00AF03B3" w:rsidRPr="00AF03B3" w:rsidRDefault="00AF03B3" w:rsidP="00AF03B3">
      <w:pPr>
        <w:pStyle w:val="Bezmezer"/>
        <w:rPr>
          <w:rFonts w:eastAsia="ArialMT"/>
          <w:i/>
        </w:rPr>
      </w:pPr>
      <w:r w:rsidRPr="00AF03B3">
        <w:rPr>
          <w:rFonts w:eastAsia="ArialMT"/>
          <w:i/>
        </w:rPr>
        <w:t xml:space="preserve">Vypařovací teplota </w:t>
      </w:r>
      <w:r w:rsidRPr="00AF03B3">
        <w:rPr>
          <w:rFonts w:eastAsia="ArialMT"/>
          <w:i/>
        </w:rPr>
        <w:tab/>
        <w:t>-14°C</w:t>
      </w:r>
    </w:p>
    <w:p w14:paraId="68FA2496" w14:textId="77777777" w:rsidR="00AF03B3" w:rsidRPr="00AF03B3" w:rsidRDefault="00AF03B3" w:rsidP="00AF03B3">
      <w:pPr>
        <w:pStyle w:val="Bezmezer"/>
        <w:rPr>
          <w:rFonts w:eastAsia="ArialMT"/>
          <w:i/>
        </w:rPr>
      </w:pPr>
      <w:r w:rsidRPr="00AF03B3">
        <w:rPr>
          <w:rFonts w:eastAsia="ArialMT"/>
          <w:i/>
        </w:rPr>
        <w:t>Kondenzační teplota</w:t>
      </w:r>
      <w:r w:rsidRPr="00AF03B3">
        <w:rPr>
          <w:rFonts w:eastAsia="ArialMT"/>
          <w:i/>
        </w:rPr>
        <w:tab/>
        <w:t>max +33°C</w:t>
      </w:r>
    </w:p>
    <w:p w14:paraId="5F5A8BD8" w14:textId="527E107F" w:rsidR="00AF03B3" w:rsidRPr="00AF03B3" w:rsidRDefault="00AF03B3" w:rsidP="00AF03B3">
      <w:pPr>
        <w:pStyle w:val="Bezmezer"/>
        <w:rPr>
          <w:rFonts w:eastAsia="ArialMT"/>
          <w:i/>
        </w:rPr>
      </w:pPr>
      <w:r w:rsidRPr="00AF03B3">
        <w:rPr>
          <w:rFonts w:eastAsia="ArialMT"/>
          <w:i/>
        </w:rPr>
        <w:t>Na tyto parametry musí být navržen okruh chlazení oleje</w:t>
      </w:r>
    </w:p>
    <w:p w14:paraId="205950C1" w14:textId="77777777" w:rsidR="00E045DF" w:rsidRDefault="00E045DF" w:rsidP="004B187D">
      <w:pPr>
        <w:pStyle w:val="Bezmezer"/>
      </w:pPr>
    </w:p>
    <w:p w14:paraId="205950C2" w14:textId="296FECC1" w:rsidR="00E045DF" w:rsidRPr="00467145" w:rsidRDefault="00467145" w:rsidP="004B187D">
      <w:pPr>
        <w:pStyle w:val="Bezmezer"/>
        <w:rPr>
          <w:b/>
        </w:rPr>
      </w:pPr>
      <w:r w:rsidRPr="00467145">
        <w:rPr>
          <w:b/>
        </w:rPr>
        <w:t>Okruh chlazení oleje</w:t>
      </w:r>
      <w:r w:rsidR="00AF03B3">
        <w:rPr>
          <w:b/>
        </w:rPr>
        <w:t xml:space="preserve"> (referenční </w:t>
      </w:r>
      <w:r w:rsidR="00AF03B3">
        <w:rPr>
          <w:b/>
        </w:rPr>
        <w:t>parametry</w:t>
      </w:r>
      <w:r w:rsidR="00AF03B3">
        <w:rPr>
          <w:b/>
        </w:rPr>
        <w:t>):</w:t>
      </w:r>
    </w:p>
    <w:p w14:paraId="205950C3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Chladicí výkon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 xml:space="preserve">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max. 83 kW</w:t>
      </w:r>
    </w:p>
    <w:p w14:paraId="205950C4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Teplonosné médium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propylenglykol 40%</w:t>
      </w:r>
      <w:r>
        <w:rPr>
          <w:rFonts w:eastAsia="ArialMT"/>
        </w:rPr>
        <w:tab/>
      </w:r>
      <w:r>
        <w:rPr>
          <w:rFonts w:eastAsia="ArialMT"/>
        </w:rPr>
        <w:tab/>
      </w:r>
    </w:p>
    <w:p w14:paraId="205950C5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Průtok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7,72 m3/h</w:t>
      </w:r>
    </w:p>
    <w:p w14:paraId="205950C6" w14:textId="77777777" w:rsidR="00467145" w:rsidRDefault="00467145" w:rsidP="00467145">
      <w:pPr>
        <w:pStyle w:val="Bezmezer"/>
      </w:pPr>
      <w:r>
        <w:rPr>
          <w:rFonts w:eastAsia="ArialMT"/>
        </w:rPr>
        <w:t>Teplotní spád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+60/+50°C</w:t>
      </w:r>
    </w:p>
    <w:p w14:paraId="205950C7" w14:textId="77777777" w:rsidR="00E045DF" w:rsidRDefault="00467145" w:rsidP="004B187D">
      <w:pPr>
        <w:pStyle w:val="Bezmezer"/>
      </w:pPr>
      <w:r>
        <w:t>Hlučnost chladiče</w:t>
      </w:r>
    </w:p>
    <w:p w14:paraId="1E82677E" w14:textId="77777777" w:rsidR="00AF03B3" w:rsidRDefault="00AF03B3" w:rsidP="00AF03B3">
      <w:pPr>
        <w:pStyle w:val="Bezmezer"/>
        <w:rPr>
          <w:b/>
          <w:bCs/>
        </w:rPr>
      </w:pPr>
    </w:p>
    <w:p w14:paraId="53511748" w14:textId="3317436C" w:rsidR="00AF03B3" w:rsidRPr="00AF03B3" w:rsidRDefault="00AF03B3" w:rsidP="00AF03B3">
      <w:pPr>
        <w:pStyle w:val="Bezmezer"/>
        <w:rPr>
          <w:i/>
          <w:iCs/>
        </w:rPr>
      </w:pPr>
      <w:r w:rsidRPr="00AF03B3">
        <w:rPr>
          <w:i/>
          <w:iCs/>
        </w:rPr>
        <w:t>Chladící výkon okruhu musí být přepočítán na provoz při :</w:t>
      </w:r>
    </w:p>
    <w:p w14:paraId="68F6FADF" w14:textId="77777777" w:rsidR="00AF03B3" w:rsidRPr="00AF03B3" w:rsidRDefault="00AF03B3" w:rsidP="00AF03B3">
      <w:pPr>
        <w:pStyle w:val="Bezmezer"/>
        <w:ind w:firstLine="720"/>
        <w:rPr>
          <w:rFonts w:eastAsia="ArialMT"/>
          <w:i/>
          <w:iCs/>
        </w:rPr>
      </w:pPr>
      <w:r w:rsidRPr="00AF03B3">
        <w:rPr>
          <w:rFonts w:eastAsia="ArialMT"/>
          <w:i/>
          <w:iCs/>
        </w:rPr>
        <w:t xml:space="preserve">Vypařovací teplota </w:t>
      </w:r>
      <w:r w:rsidRPr="00AF03B3">
        <w:rPr>
          <w:rFonts w:eastAsia="ArialMT"/>
          <w:i/>
          <w:iCs/>
        </w:rPr>
        <w:tab/>
        <w:t>-14°C</w:t>
      </w:r>
    </w:p>
    <w:p w14:paraId="6603356B" w14:textId="77777777" w:rsidR="00AF03B3" w:rsidRPr="00AF03B3" w:rsidRDefault="00AF03B3" w:rsidP="00AF03B3">
      <w:pPr>
        <w:pStyle w:val="Bezmezer"/>
        <w:ind w:firstLine="720"/>
        <w:rPr>
          <w:rFonts w:eastAsia="ArialMT"/>
          <w:i/>
          <w:iCs/>
        </w:rPr>
      </w:pPr>
      <w:r w:rsidRPr="00AF03B3">
        <w:rPr>
          <w:rFonts w:eastAsia="ArialMT"/>
          <w:i/>
          <w:iCs/>
        </w:rPr>
        <w:t>Kondenzační teplota</w:t>
      </w:r>
      <w:r w:rsidRPr="00AF03B3">
        <w:rPr>
          <w:rFonts w:eastAsia="ArialMT"/>
          <w:i/>
          <w:iCs/>
        </w:rPr>
        <w:tab/>
        <w:t>max +33°C</w:t>
      </w:r>
    </w:p>
    <w:p w14:paraId="205950C8" w14:textId="77777777" w:rsidR="00E045DF" w:rsidRDefault="00E045DF" w:rsidP="004B187D">
      <w:pPr>
        <w:pStyle w:val="Bezmezer"/>
      </w:pPr>
    </w:p>
    <w:p w14:paraId="205950C9" w14:textId="77777777" w:rsidR="00467145" w:rsidRPr="00467145" w:rsidRDefault="00467145" w:rsidP="00467145">
      <w:pPr>
        <w:pStyle w:val="Bezmezer"/>
        <w:rPr>
          <w:b/>
        </w:rPr>
      </w:pPr>
      <w:r w:rsidRPr="00467145">
        <w:rPr>
          <w:b/>
        </w:rPr>
        <w:t xml:space="preserve">Systém předehřevu vzduchu v prostoru </w:t>
      </w:r>
      <w:r w:rsidR="0089110C">
        <w:rPr>
          <w:b/>
        </w:rPr>
        <w:t xml:space="preserve">strojovny chlazení a </w:t>
      </w:r>
      <w:r w:rsidRPr="00467145">
        <w:rPr>
          <w:b/>
        </w:rPr>
        <w:t>kotelny</w:t>
      </w:r>
    </w:p>
    <w:p w14:paraId="205950CA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Topný výkon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 xml:space="preserve">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max. 4 x 22,64 kW</w:t>
      </w:r>
    </w:p>
    <w:p w14:paraId="205950CB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Teplonosné médium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voda</w:t>
      </w:r>
      <w:r>
        <w:rPr>
          <w:rFonts w:eastAsia="ArialMT"/>
        </w:rPr>
        <w:tab/>
      </w:r>
    </w:p>
    <w:p w14:paraId="205950CC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Průtok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7,3 m3/h</w:t>
      </w:r>
    </w:p>
    <w:p w14:paraId="205950CD" w14:textId="77777777" w:rsidR="00467145" w:rsidRDefault="00467145" w:rsidP="00467145">
      <w:pPr>
        <w:pStyle w:val="Bezmezer"/>
      </w:pPr>
      <w:r>
        <w:rPr>
          <w:rFonts w:eastAsia="ArialMT"/>
        </w:rPr>
        <w:t>Teplotní spád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+55/+45°C</w:t>
      </w:r>
    </w:p>
    <w:p w14:paraId="205950CE" w14:textId="77777777" w:rsidR="00467145" w:rsidRDefault="00467145" w:rsidP="00467145">
      <w:pPr>
        <w:pStyle w:val="Bezmezer"/>
      </w:pPr>
    </w:p>
    <w:p w14:paraId="205950CF" w14:textId="77777777" w:rsidR="00467145" w:rsidRPr="00467145" w:rsidRDefault="00467145" w:rsidP="00467145">
      <w:pPr>
        <w:pStyle w:val="Bezmezer"/>
        <w:rPr>
          <w:b/>
        </w:rPr>
      </w:pPr>
      <w:r w:rsidRPr="00467145">
        <w:rPr>
          <w:b/>
        </w:rPr>
        <w:t>Systém předehřevu doplňované napájecí vody pro kotelnu</w:t>
      </w:r>
    </w:p>
    <w:p w14:paraId="205950D0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Topný výkon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 xml:space="preserve">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max. 20 kW</w:t>
      </w:r>
    </w:p>
    <w:p w14:paraId="205950D1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Teplonosné médium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topná / doplňovaná napájecí voda</w:t>
      </w:r>
    </w:p>
    <w:p w14:paraId="205950D2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lastRenderedPageBreak/>
        <w:t xml:space="preserve">Průtok topné vody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1,75 m3/h</w:t>
      </w:r>
    </w:p>
    <w:p w14:paraId="205950D3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Teplotní spád topné vody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+55/+45 °C</w:t>
      </w:r>
    </w:p>
    <w:p w14:paraId="205950D4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 xml:space="preserve">Průtok napájecí vody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0,9 m3/h</w:t>
      </w:r>
    </w:p>
    <w:p w14:paraId="205950D5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Teplotní spád napájecí vody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+15/+35 °C</w:t>
      </w:r>
    </w:p>
    <w:p w14:paraId="205950D6" w14:textId="77777777" w:rsidR="00467145" w:rsidRDefault="00467145" w:rsidP="00467145">
      <w:pPr>
        <w:pStyle w:val="Bezmezer"/>
      </w:pPr>
    </w:p>
    <w:p w14:paraId="205950D7" w14:textId="77777777" w:rsidR="00E045DF" w:rsidRPr="00467145" w:rsidRDefault="00467145" w:rsidP="00467145">
      <w:pPr>
        <w:pStyle w:val="Bezmezer"/>
        <w:rPr>
          <w:b/>
        </w:rPr>
      </w:pPr>
      <w:r w:rsidRPr="00467145">
        <w:rPr>
          <w:b/>
        </w:rPr>
        <w:t>Systém předehřevu vratné vody pro vytápění části HVB</w:t>
      </w:r>
    </w:p>
    <w:p w14:paraId="205950D8" w14:textId="77777777" w:rsidR="00467145" w:rsidRDefault="00467145" w:rsidP="00467145">
      <w:pPr>
        <w:pStyle w:val="Bezmezer"/>
        <w:jc w:val="left"/>
        <w:rPr>
          <w:rFonts w:eastAsia="ArialMT"/>
        </w:rPr>
      </w:pPr>
      <w:r>
        <w:rPr>
          <w:rFonts w:eastAsia="ArialMT"/>
        </w:rPr>
        <w:t>Topný výkon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 xml:space="preserve">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max. 30 kW</w:t>
      </w:r>
    </w:p>
    <w:p w14:paraId="205950D9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Teplonosné médium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topná / topná voda</w:t>
      </w:r>
    </w:p>
    <w:p w14:paraId="205950DA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 xml:space="preserve">Průtok topné vody 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2,7 / 2,7 m3/h</w:t>
      </w:r>
    </w:p>
    <w:p w14:paraId="205950DB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Teplotní spád teplá strana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+55/+45 °C</w:t>
      </w:r>
    </w:p>
    <w:p w14:paraId="205950DC" w14:textId="77777777" w:rsidR="00467145" w:rsidRDefault="00467145" w:rsidP="00467145">
      <w:pPr>
        <w:pStyle w:val="Bezmezer"/>
        <w:rPr>
          <w:rFonts w:eastAsia="ArialMT"/>
        </w:rPr>
      </w:pPr>
      <w:r>
        <w:rPr>
          <w:rFonts w:eastAsia="ArialMT"/>
        </w:rPr>
        <w:t>Teplotní spád studená strana</w:t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</w:r>
      <w:r>
        <w:rPr>
          <w:rFonts w:eastAsia="ArialMT"/>
        </w:rPr>
        <w:tab/>
        <w:t>+40/+50 °C</w:t>
      </w:r>
    </w:p>
    <w:p w14:paraId="205950DD" w14:textId="77777777" w:rsidR="00E045DF" w:rsidRDefault="00E045DF" w:rsidP="004B187D">
      <w:pPr>
        <w:pStyle w:val="Bezmezer"/>
      </w:pPr>
    </w:p>
    <w:p w14:paraId="205950DE" w14:textId="77777777" w:rsidR="00467145" w:rsidRDefault="00467145" w:rsidP="00467145">
      <w:pPr>
        <w:pStyle w:val="Bezmezer"/>
      </w:pPr>
      <w:r>
        <w:t>Popis a parametry jednotlivých zařízení, armatur a potrubního rozvodu okruhů viz „Specifikace armatur, potrubí a montážního materiálu“, která je přílohou technické zprávy PS 01. Potrubní rozvod musí být spádován pro umožnění vypouštění a odvzdušnění zařízení. V nejvyšších místech rozvodů musí být osazeny odvzdušňovací ventily, v nejnižších místech pak ventily vypouštěcí.</w:t>
      </w:r>
    </w:p>
    <w:p w14:paraId="205950DF" w14:textId="77777777" w:rsidR="007059F7" w:rsidRDefault="007059F7" w:rsidP="001A23A7">
      <w:pPr>
        <w:pStyle w:val="Bezmezer"/>
        <w:ind w:left="708"/>
      </w:pPr>
    </w:p>
    <w:p w14:paraId="205950E0" w14:textId="77777777" w:rsidR="001A23A7" w:rsidRDefault="00B338E0" w:rsidP="00B338E0">
      <w:pPr>
        <w:pStyle w:val="Nadpis2"/>
      </w:pPr>
      <w:bookmarkStart w:id="68" w:name="_Toc482608458"/>
      <w:r>
        <w:t>B.2.8</w:t>
      </w:r>
      <w:r>
        <w:tab/>
        <w:t>Požárně bezpečnostní řešení</w:t>
      </w:r>
      <w:bookmarkEnd w:id="68"/>
    </w:p>
    <w:p w14:paraId="205950E1" w14:textId="77777777" w:rsidR="00DB1F0A" w:rsidRPr="0032107A" w:rsidRDefault="00045E69" w:rsidP="0032107A">
      <w:pPr>
        <w:pStyle w:val="Bezmezer"/>
      </w:pPr>
      <w:r w:rsidRPr="0032107A">
        <w:t xml:space="preserve">Realizací akce nebudou dotčeny zájmy požární ochrany. Stávající požární úseky nebudou měněny, stávající zásahové a únikové cesty nebudou dotčeny. Prostupy potrubí mezi </w:t>
      </w:r>
      <w:r w:rsidR="0032107A" w:rsidRPr="0032107A">
        <w:t xml:space="preserve">požárními úseky budou opatřeny protipožárními ucpávkami s předepsanou požární odolností. </w:t>
      </w:r>
      <w:r w:rsidR="00DB1F0A" w:rsidRPr="0032107A">
        <w:t xml:space="preserve">Z hlediska požárního řešení zůstává v platnosti stávající stav. </w:t>
      </w:r>
    </w:p>
    <w:p w14:paraId="205950E2" w14:textId="77777777" w:rsidR="007513CC" w:rsidRDefault="007513CC" w:rsidP="001F5ABF">
      <w:pPr>
        <w:pStyle w:val="Bezmezer"/>
      </w:pPr>
    </w:p>
    <w:p w14:paraId="205950E3" w14:textId="77777777" w:rsidR="001F5ABF" w:rsidRDefault="001F5ABF" w:rsidP="001F5ABF">
      <w:pPr>
        <w:pStyle w:val="Nadpis2"/>
      </w:pPr>
      <w:bookmarkStart w:id="69" w:name="_Toc482608459"/>
      <w:r>
        <w:t>B.2.9</w:t>
      </w:r>
      <w:r>
        <w:tab/>
        <w:t>Zásady hospodaření s energiemi</w:t>
      </w:r>
      <w:bookmarkEnd w:id="69"/>
    </w:p>
    <w:p w14:paraId="205950E4" w14:textId="77777777" w:rsidR="001F5ABF" w:rsidRDefault="001F5ABF" w:rsidP="001F5ABF">
      <w:pPr>
        <w:pStyle w:val="Nadpis3"/>
      </w:pPr>
      <w:bookmarkStart w:id="70" w:name="_Toc482608460"/>
      <w:r w:rsidRPr="00CE62C0">
        <w:t>a)</w:t>
      </w:r>
      <w:r w:rsidRPr="00CE62C0">
        <w:tab/>
      </w:r>
      <w:r>
        <w:t>tepelně technické hodnocení</w:t>
      </w:r>
      <w:bookmarkEnd w:id="70"/>
    </w:p>
    <w:p w14:paraId="205950E5" w14:textId="77777777" w:rsidR="001F5ABF" w:rsidRDefault="001F5ABF" w:rsidP="001F5ABF">
      <w:pPr>
        <w:pStyle w:val="Bezmezer"/>
      </w:pPr>
      <w:r>
        <w:tab/>
        <w:t>Nehodnoceno.</w:t>
      </w:r>
    </w:p>
    <w:p w14:paraId="205950E6" w14:textId="77777777" w:rsidR="001F5ABF" w:rsidRPr="001F5ABF" w:rsidRDefault="001F5ABF" w:rsidP="001F5ABF"/>
    <w:p w14:paraId="205950E7" w14:textId="77777777" w:rsidR="001F5ABF" w:rsidRDefault="001F5ABF" w:rsidP="001F5ABF">
      <w:pPr>
        <w:pStyle w:val="Nadpis3"/>
      </w:pPr>
      <w:bookmarkStart w:id="71" w:name="_Toc482608461"/>
      <w:r>
        <w:t>b</w:t>
      </w:r>
      <w:r w:rsidRPr="00CE62C0">
        <w:t>)</w:t>
      </w:r>
      <w:r w:rsidRPr="00CE62C0">
        <w:tab/>
      </w:r>
      <w:r>
        <w:t>energetická náročnost stavby</w:t>
      </w:r>
      <w:bookmarkEnd w:id="71"/>
    </w:p>
    <w:p w14:paraId="205950E8" w14:textId="77777777" w:rsidR="00CB1049" w:rsidRDefault="00CB1049" w:rsidP="00CB1049">
      <w:pPr>
        <w:pStyle w:val="Bezmezer"/>
      </w:pPr>
      <w:r>
        <w:t>Neposuzováno.</w:t>
      </w:r>
      <w:r w:rsidR="0032107A">
        <w:t xml:space="preserve"> Realizací navrženého řešení dojde ke snížení celkové energetické náročnosti stávajícího provozu.</w:t>
      </w:r>
      <w:r>
        <w:t xml:space="preserve"> </w:t>
      </w:r>
    </w:p>
    <w:p w14:paraId="205950E9" w14:textId="77777777" w:rsidR="009E31C4" w:rsidRPr="001F5ABF" w:rsidRDefault="009E31C4" w:rsidP="001F5ABF">
      <w:pPr>
        <w:pStyle w:val="Bezmezer"/>
      </w:pPr>
    </w:p>
    <w:p w14:paraId="205950EA" w14:textId="77777777" w:rsidR="001F5ABF" w:rsidRPr="001F5ABF" w:rsidRDefault="001F5ABF" w:rsidP="001F5ABF">
      <w:pPr>
        <w:pStyle w:val="Nadpis2"/>
        <w:ind w:firstLine="708"/>
      </w:pPr>
      <w:bookmarkStart w:id="72" w:name="_Toc482608462"/>
      <w:r w:rsidRPr="001F5ABF">
        <w:t>c)</w:t>
      </w:r>
      <w:r w:rsidRPr="001F5ABF">
        <w:tab/>
        <w:t>posouzení využití alternativních zdrojů energií</w:t>
      </w:r>
      <w:bookmarkEnd w:id="72"/>
    </w:p>
    <w:p w14:paraId="205950EB" w14:textId="77777777" w:rsidR="008B7124" w:rsidRDefault="0032107A" w:rsidP="009E31C4">
      <w:pPr>
        <w:pStyle w:val="Bezmezer"/>
      </w:pPr>
      <w:r>
        <w:t>Součástí dodávky nového kompresoru je realizace zařízení zpětného získávání tepla z chlazení oleje kompresoru</w:t>
      </w:r>
      <w:r w:rsidR="008B7124">
        <w:t xml:space="preserve"> určeného </w:t>
      </w:r>
      <w:r>
        <w:t xml:space="preserve">pro ohřev a předehřev </w:t>
      </w:r>
      <w:r w:rsidR="008B7124">
        <w:t>topné vody, doplňované napájecí vody a prostoru kotelny.</w:t>
      </w:r>
    </w:p>
    <w:p w14:paraId="205950EC" w14:textId="77777777" w:rsidR="00362536" w:rsidRDefault="00362536" w:rsidP="009E31C4">
      <w:pPr>
        <w:pStyle w:val="Bezmezer"/>
      </w:pPr>
    </w:p>
    <w:p w14:paraId="205950ED" w14:textId="77777777" w:rsidR="00303C62" w:rsidRDefault="00303C62" w:rsidP="00303C62">
      <w:pPr>
        <w:pStyle w:val="Nadpis2"/>
      </w:pPr>
      <w:bookmarkStart w:id="73" w:name="_Toc482608463"/>
      <w:r>
        <w:t>B.2.10</w:t>
      </w:r>
      <w:r>
        <w:tab/>
        <w:t>Hygienické požadavky na stavby</w:t>
      </w:r>
      <w:bookmarkEnd w:id="73"/>
    </w:p>
    <w:p w14:paraId="205950EE" w14:textId="77777777" w:rsidR="007059F7" w:rsidRDefault="007059F7" w:rsidP="00303C62">
      <w:pPr>
        <w:pStyle w:val="Nzev"/>
      </w:pPr>
    </w:p>
    <w:p w14:paraId="205950EF" w14:textId="77777777" w:rsidR="00303C62" w:rsidRPr="00303C62" w:rsidRDefault="00303C62" w:rsidP="00303C62">
      <w:pPr>
        <w:pStyle w:val="Nzev"/>
      </w:pPr>
      <w:r w:rsidRPr="00303C62">
        <w:t>Větrání</w:t>
      </w:r>
    </w:p>
    <w:p w14:paraId="205950F0" w14:textId="77777777" w:rsidR="00747614" w:rsidRDefault="00452F4E" w:rsidP="00747614">
      <w:pPr>
        <w:pStyle w:val="Bezmezer"/>
      </w:pPr>
      <w:r>
        <w:t>Zůstává stávající, n</w:t>
      </w:r>
      <w:r w:rsidR="00E14293">
        <w:t>ení předmětem PD.</w:t>
      </w:r>
    </w:p>
    <w:p w14:paraId="205950F1" w14:textId="77777777" w:rsidR="00303C62" w:rsidRDefault="00303C62" w:rsidP="00303C62"/>
    <w:p w14:paraId="205950F2" w14:textId="77777777" w:rsidR="00303C62" w:rsidRDefault="00303C62" w:rsidP="00303C62">
      <w:pPr>
        <w:pStyle w:val="Nzev"/>
      </w:pPr>
      <w:r>
        <w:t>Vytápění</w:t>
      </w:r>
    </w:p>
    <w:p w14:paraId="205950F3" w14:textId="77777777" w:rsidR="00026394" w:rsidRDefault="00452F4E" w:rsidP="00026394">
      <w:pPr>
        <w:pStyle w:val="Bezmezer"/>
      </w:pPr>
      <w:r>
        <w:t>Zůstává stávající, jsou posíleny zdroje tepla o nové zařízení ZZT.</w:t>
      </w:r>
    </w:p>
    <w:p w14:paraId="205950F4" w14:textId="77777777" w:rsidR="00303C62" w:rsidRDefault="00303C62" w:rsidP="00303C62"/>
    <w:p w14:paraId="205950F5" w14:textId="77777777" w:rsidR="00303C62" w:rsidRDefault="00303C62" w:rsidP="00303C62">
      <w:pPr>
        <w:pStyle w:val="Nzev"/>
      </w:pPr>
      <w:r>
        <w:t xml:space="preserve">Osvětlení </w:t>
      </w:r>
    </w:p>
    <w:p w14:paraId="205950F6" w14:textId="77777777" w:rsidR="00A618FC" w:rsidRDefault="00452F4E" w:rsidP="00A618FC">
      <w:pPr>
        <w:pStyle w:val="Bezmezer"/>
      </w:pPr>
      <w:r>
        <w:t xml:space="preserve">Zůstává stávající, není </w:t>
      </w:r>
      <w:r w:rsidR="00A618FC">
        <w:t>předmětem PD.</w:t>
      </w:r>
    </w:p>
    <w:p w14:paraId="205950F7" w14:textId="77777777" w:rsidR="00CB4661" w:rsidRDefault="00CB4661" w:rsidP="00CB4661">
      <w:pPr>
        <w:pStyle w:val="Bezmezer"/>
      </w:pPr>
    </w:p>
    <w:p w14:paraId="205950F8" w14:textId="77777777" w:rsidR="00303C62" w:rsidRDefault="00303C62" w:rsidP="00303C62">
      <w:pPr>
        <w:pStyle w:val="Nzev"/>
      </w:pPr>
      <w:r>
        <w:t>Zásobování vodou</w:t>
      </w:r>
    </w:p>
    <w:p w14:paraId="205950F9" w14:textId="77777777" w:rsidR="00DB1F0A" w:rsidRDefault="00DB1F0A" w:rsidP="00DB1F0A">
      <w:pPr>
        <w:pStyle w:val="Bezmezer"/>
      </w:pPr>
      <w:r>
        <w:t>Není předmětem PD.</w:t>
      </w:r>
    </w:p>
    <w:p w14:paraId="205950FA" w14:textId="77777777" w:rsidR="00CB4661" w:rsidRDefault="00CB4661" w:rsidP="00303C62"/>
    <w:p w14:paraId="205950FB" w14:textId="77777777" w:rsidR="00303C62" w:rsidRDefault="00303C62" w:rsidP="00303C62">
      <w:pPr>
        <w:pStyle w:val="Nzev"/>
      </w:pPr>
      <w:r>
        <w:t>Odpady</w:t>
      </w:r>
    </w:p>
    <w:p w14:paraId="205950FC" w14:textId="77777777" w:rsidR="00AB77A6" w:rsidRDefault="00452F4E" w:rsidP="00AB77A6">
      <w:pPr>
        <w:pStyle w:val="Bezmezer"/>
      </w:pPr>
      <w:r>
        <w:t>Zůstává stávající, není předmětem PD</w:t>
      </w:r>
      <w:r w:rsidR="001B759E">
        <w:t>.</w:t>
      </w:r>
    </w:p>
    <w:p w14:paraId="205950FD" w14:textId="77777777" w:rsidR="00CB4661" w:rsidRDefault="00CB4661" w:rsidP="00CB4661">
      <w:pPr>
        <w:pStyle w:val="Bezmezer"/>
      </w:pPr>
    </w:p>
    <w:p w14:paraId="205950FE" w14:textId="77777777" w:rsidR="00303C62" w:rsidRDefault="00303C62" w:rsidP="00303C62">
      <w:pPr>
        <w:pStyle w:val="Nzev"/>
      </w:pPr>
      <w:r>
        <w:t>Hluk a vibrace</w:t>
      </w:r>
    </w:p>
    <w:p w14:paraId="205950FF" w14:textId="77777777" w:rsidR="00452F4E" w:rsidRDefault="00452F4E" w:rsidP="00452F4E">
      <w:pPr>
        <w:pStyle w:val="Bezmezer"/>
      </w:pPr>
      <w:r>
        <w:t>Zůstává stávající provedení a stav, beze změny, není předmětem PD.</w:t>
      </w:r>
    </w:p>
    <w:p w14:paraId="20595100" w14:textId="77777777" w:rsidR="00452F4E" w:rsidRDefault="00452F4E" w:rsidP="007059F7"/>
    <w:p w14:paraId="20595101" w14:textId="77777777" w:rsidR="00452F4E" w:rsidRPr="007059F7" w:rsidRDefault="00452F4E" w:rsidP="007059F7"/>
    <w:p w14:paraId="20595102" w14:textId="77777777" w:rsidR="00E16E75" w:rsidRDefault="00E16E75" w:rsidP="00E16E75">
      <w:pPr>
        <w:pStyle w:val="Nadpis2"/>
      </w:pPr>
      <w:bookmarkStart w:id="74" w:name="_Toc482608464"/>
      <w:r>
        <w:t>B.2.11</w:t>
      </w:r>
      <w:r>
        <w:tab/>
        <w:t>Ochrana stavby před negativními účinky vnějšího prostředí</w:t>
      </w:r>
      <w:bookmarkEnd w:id="74"/>
    </w:p>
    <w:p w14:paraId="20595103" w14:textId="77777777" w:rsidR="00E16E75" w:rsidRDefault="00E16E75" w:rsidP="00E16E75">
      <w:pPr>
        <w:pStyle w:val="Nadpis3"/>
      </w:pPr>
      <w:bookmarkStart w:id="75" w:name="_Toc482608465"/>
      <w:r w:rsidRPr="00CE62C0">
        <w:t>a)</w:t>
      </w:r>
      <w:r w:rsidRPr="00CE62C0">
        <w:tab/>
      </w:r>
      <w:r>
        <w:t>ochrana proti pronikání radonu z podloží</w:t>
      </w:r>
      <w:bookmarkEnd w:id="75"/>
    </w:p>
    <w:p w14:paraId="20595104" w14:textId="77777777" w:rsidR="00AB77A6" w:rsidRDefault="00AB77A6" w:rsidP="00AB77A6">
      <w:pPr>
        <w:pStyle w:val="Bezmezer"/>
      </w:pPr>
      <w:r>
        <w:t>Není předmětem PD.</w:t>
      </w:r>
    </w:p>
    <w:p w14:paraId="20595105" w14:textId="77777777" w:rsidR="002F0B81" w:rsidRPr="00AB77A6" w:rsidRDefault="002F0B81" w:rsidP="00AB77A6">
      <w:pPr>
        <w:pStyle w:val="Bezmezer"/>
      </w:pPr>
    </w:p>
    <w:p w14:paraId="20595106" w14:textId="77777777" w:rsidR="00303C62" w:rsidRDefault="00E16E75" w:rsidP="00E16E75">
      <w:pPr>
        <w:pStyle w:val="Nadpis3"/>
      </w:pPr>
      <w:bookmarkStart w:id="76" w:name="_Toc482608466"/>
      <w:r>
        <w:t>b)</w:t>
      </w:r>
      <w:r>
        <w:tab/>
        <w:t>ochrana před bludnými proudy</w:t>
      </w:r>
      <w:bookmarkEnd w:id="76"/>
    </w:p>
    <w:p w14:paraId="20595107" w14:textId="77777777" w:rsidR="004B7415" w:rsidRDefault="004B7415" w:rsidP="000B5B89">
      <w:pPr>
        <w:pStyle w:val="Bezmezer"/>
      </w:pPr>
      <w:r>
        <w:t>Není předmětem</w:t>
      </w:r>
      <w:r w:rsidR="00AA00BE">
        <w:t xml:space="preserve"> PD</w:t>
      </w:r>
      <w:r>
        <w:t>.</w:t>
      </w:r>
    </w:p>
    <w:p w14:paraId="20595108" w14:textId="77777777" w:rsidR="004B7415" w:rsidRDefault="004B7415" w:rsidP="000B5B89">
      <w:pPr>
        <w:pStyle w:val="Bezmezer"/>
      </w:pPr>
    </w:p>
    <w:p w14:paraId="20595109" w14:textId="77777777" w:rsidR="00E16E75" w:rsidRDefault="00E16E75" w:rsidP="00E16E75">
      <w:pPr>
        <w:pStyle w:val="Nadpis3"/>
      </w:pPr>
      <w:bookmarkStart w:id="77" w:name="_Toc482608467"/>
      <w:r>
        <w:t>c)</w:t>
      </w:r>
      <w:r>
        <w:tab/>
        <w:t>ochrana před technickou seizmicitou</w:t>
      </w:r>
      <w:bookmarkEnd w:id="77"/>
    </w:p>
    <w:p w14:paraId="2059510A" w14:textId="77777777" w:rsidR="00AB77A6" w:rsidRDefault="00AB77A6" w:rsidP="00AB77A6">
      <w:pPr>
        <w:pStyle w:val="Bezmezer"/>
      </w:pPr>
      <w:r>
        <w:t>V lokalit</w:t>
      </w:r>
      <w:r w:rsidR="00D17A71">
        <w:t>ě</w:t>
      </w:r>
      <w:r>
        <w:t xml:space="preserve"> ne</w:t>
      </w:r>
      <w:r w:rsidR="00DB1F0A">
        <w:t>ní</w:t>
      </w:r>
      <w:r>
        <w:t xml:space="preserve"> </w:t>
      </w:r>
      <w:r w:rsidR="00D17A71">
        <w:t>zjištěn</w:t>
      </w:r>
      <w:r>
        <w:t xml:space="preserve"> výskyt technické seizmicity.</w:t>
      </w:r>
    </w:p>
    <w:p w14:paraId="2059510B" w14:textId="77777777" w:rsidR="002F0B81" w:rsidRPr="00AB77A6" w:rsidRDefault="002F0B81" w:rsidP="00AB77A6">
      <w:pPr>
        <w:pStyle w:val="Bezmezer"/>
      </w:pPr>
    </w:p>
    <w:p w14:paraId="2059510C" w14:textId="77777777" w:rsidR="00E16E75" w:rsidRDefault="00E16E75" w:rsidP="00E16E75">
      <w:pPr>
        <w:pStyle w:val="Nadpis3"/>
      </w:pPr>
      <w:bookmarkStart w:id="78" w:name="_Toc482608468"/>
      <w:r>
        <w:t>d)</w:t>
      </w:r>
      <w:r>
        <w:tab/>
        <w:t>ochrana před hlukem</w:t>
      </w:r>
      <w:bookmarkEnd w:id="78"/>
    </w:p>
    <w:p w14:paraId="2059510D" w14:textId="77777777" w:rsidR="00AB77A6" w:rsidRDefault="00AB77A6" w:rsidP="00AB77A6">
      <w:pPr>
        <w:pStyle w:val="Bezmezer"/>
      </w:pPr>
      <w:r>
        <w:t>Není vyžadována.</w:t>
      </w:r>
    </w:p>
    <w:p w14:paraId="2059510E" w14:textId="77777777" w:rsidR="002F0B81" w:rsidRPr="00AB77A6" w:rsidRDefault="002F0B81" w:rsidP="00AB77A6">
      <w:pPr>
        <w:pStyle w:val="Bezmezer"/>
      </w:pPr>
    </w:p>
    <w:p w14:paraId="2059510F" w14:textId="77777777" w:rsidR="00E16E75" w:rsidRDefault="00E16E75" w:rsidP="00E16E75">
      <w:pPr>
        <w:pStyle w:val="Nadpis3"/>
      </w:pPr>
      <w:bookmarkStart w:id="79" w:name="_Toc482608469"/>
      <w:r>
        <w:t>e)</w:t>
      </w:r>
      <w:r>
        <w:tab/>
        <w:t>protipovodňová opatření</w:t>
      </w:r>
      <w:bookmarkEnd w:id="79"/>
    </w:p>
    <w:p w14:paraId="20595110" w14:textId="77777777" w:rsidR="00E16E75" w:rsidRDefault="00747614" w:rsidP="00E16E75">
      <w:pPr>
        <w:pStyle w:val="Bezmezer"/>
      </w:pPr>
      <w:r>
        <w:t>Není předmětem PD</w:t>
      </w:r>
      <w:r w:rsidR="00AB77A6">
        <w:t>.</w:t>
      </w:r>
      <w:r w:rsidR="00E16E75">
        <w:t xml:space="preserve"> </w:t>
      </w:r>
    </w:p>
    <w:p w14:paraId="20595111" w14:textId="77777777" w:rsidR="007059F7" w:rsidRDefault="007059F7" w:rsidP="00E16E75">
      <w:pPr>
        <w:pStyle w:val="Bezmezer"/>
      </w:pPr>
    </w:p>
    <w:p w14:paraId="20595112" w14:textId="77777777" w:rsidR="00E16E75" w:rsidRDefault="00E16E75" w:rsidP="00E16E75">
      <w:pPr>
        <w:pStyle w:val="Nadpis1"/>
      </w:pPr>
      <w:bookmarkStart w:id="80" w:name="_Toc482608470"/>
      <w:r>
        <w:t>B.3</w:t>
      </w:r>
      <w:r>
        <w:tab/>
        <w:t>Připojení na technickou infrastrukturu</w:t>
      </w:r>
      <w:bookmarkEnd w:id="80"/>
    </w:p>
    <w:p w14:paraId="20595113" w14:textId="77777777" w:rsidR="00E16E75" w:rsidRDefault="00E16E75" w:rsidP="00E16E75">
      <w:pPr>
        <w:pStyle w:val="Bezmezer"/>
      </w:pPr>
      <w:r>
        <w:t xml:space="preserve">Zůstává stávající, beze změny. </w:t>
      </w:r>
    </w:p>
    <w:p w14:paraId="20595114" w14:textId="77777777" w:rsidR="007059F7" w:rsidRDefault="007059F7" w:rsidP="00E16E75">
      <w:pPr>
        <w:pStyle w:val="Bezmezer"/>
      </w:pPr>
    </w:p>
    <w:p w14:paraId="20595115" w14:textId="77777777" w:rsidR="007059F7" w:rsidRDefault="007059F7" w:rsidP="00E16E75">
      <w:pPr>
        <w:pStyle w:val="Bezmezer"/>
      </w:pPr>
    </w:p>
    <w:p w14:paraId="20595116" w14:textId="77777777" w:rsidR="00E16E75" w:rsidRDefault="00E16E75" w:rsidP="00E16E75">
      <w:pPr>
        <w:pStyle w:val="Nadpis1"/>
      </w:pPr>
      <w:bookmarkStart w:id="81" w:name="_Toc482608471"/>
      <w:r w:rsidRPr="00D34651">
        <w:t>B.4</w:t>
      </w:r>
      <w:r w:rsidRPr="00D34651">
        <w:tab/>
        <w:t>Dopravní řešení</w:t>
      </w:r>
      <w:bookmarkEnd w:id="81"/>
    </w:p>
    <w:p w14:paraId="20595117" w14:textId="77777777" w:rsidR="00AA00BE" w:rsidRDefault="00AA00BE" w:rsidP="00E16E75">
      <w:pPr>
        <w:pStyle w:val="Bezmezer"/>
      </w:pPr>
    </w:p>
    <w:p w14:paraId="20595118" w14:textId="77777777" w:rsidR="004204AF" w:rsidRDefault="004204AF" w:rsidP="004204AF">
      <w:pPr>
        <w:pStyle w:val="Bezmezer"/>
      </w:pPr>
      <w:r>
        <w:t>Stavba je dopravně obslužná z asfaltových komunikací a zpevněných ploch v areálu společnosti Schreiber</w:t>
      </w:r>
      <w:r w:rsidRPr="00425EA3">
        <w:t xml:space="preserve"> Czech Republic</w:t>
      </w:r>
      <w:r>
        <w:t xml:space="preserve">, s.r.o. Areál je přístupný z přilehlé silnice III. třídy v ul. Konopišťská. </w:t>
      </w:r>
    </w:p>
    <w:p w14:paraId="20595119" w14:textId="77777777" w:rsidR="007513CC" w:rsidRDefault="007513CC" w:rsidP="00E16E75">
      <w:pPr>
        <w:pStyle w:val="Bezmezer"/>
      </w:pPr>
    </w:p>
    <w:p w14:paraId="2059511A" w14:textId="77777777" w:rsidR="00E16E75" w:rsidRDefault="00E16E75" w:rsidP="00E16E75">
      <w:pPr>
        <w:pStyle w:val="Nadpis1"/>
      </w:pPr>
      <w:bookmarkStart w:id="82" w:name="_Toc482608472"/>
      <w:r>
        <w:t>B.5</w:t>
      </w:r>
      <w:r>
        <w:tab/>
        <w:t>Řešení vegetace a souvisejících terénních úprav</w:t>
      </w:r>
      <w:bookmarkEnd w:id="82"/>
    </w:p>
    <w:p w14:paraId="2059511B" w14:textId="77777777" w:rsidR="006146BF" w:rsidRDefault="006146BF" w:rsidP="00E16E75">
      <w:pPr>
        <w:pStyle w:val="Bezmezer"/>
      </w:pPr>
    </w:p>
    <w:p w14:paraId="2059511C" w14:textId="77777777" w:rsidR="009C5791" w:rsidRDefault="004204AF" w:rsidP="00E16E75">
      <w:pPr>
        <w:pStyle w:val="Bezmezer"/>
      </w:pPr>
      <w:r>
        <w:t xml:space="preserve">V rámci prováděných prací nebude </w:t>
      </w:r>
      <w:r w:rsidR="007513CC">
        <w:t>proveden žádný zásah do vegetace a nebudou provedeny ani žádné terénní úpravy.</w:t>
      </w:r>
    </w:p>
    <w:p w14:paraId="2059511D" w14:textId="77777777" w:rsidR="007059F7" w:rsidRDefault="007059F7" w:rsidP="00E16E75">
      <w:pPr>
        <w:pStyle w:val="Bezmezer"/>
      </w:pPr>
    </w:p>
    <w:p w14:paraId="2059511E" w14:textId="77777777" w:rsidR="00E16E75" w:rsidRDefault="00436FF8" w:rsidP="00436FF8">
      <w:pPr>
        <w:pStyle w:val="Nadpis1"/>
      </w:pPr>
      <w:bookmarkStart w:id="83" w:name="_Toc482608473"/>
      <w:r>
        <w:t>B.6</w:t>
      </w:r>
      <w:r>
        <w:tab/>
        <w:t>Vliv stavby na životní prostředí a jeho ochrana</w:t>
      </w:r>
      <w:bookmarkEnd w:id="83"/>
    </w:p>
    <w:p w14:paraId="2059511F" w14:textId="77777777" w:rsidR="00E16E75" w:rsidRDefault="00E16E75" w:rsidP="00E16E75">
      <w:pPr>
        <w:pStyle w:val="Bezmezer"/>
      </w:pPr>
    </w:p>
    <w:p w14:paraId="20595120" w14:textId="77777777" w:rsidR="00DA4FB3" w:rsidRPr="00B507F2" w:rsidRDefault="00DA4FB3" w:rsidP="00DA4FB3">
      <w:pPr>
        <w:pStyle w:val="Bezmezer"/>
        <w:rPr>
          <w:b/>
        </w:rPr>
      </w:pPr>
      <w:r w:rsidRPr="00B507F2">
        <w:rPr>
          <w:b/>
        </w:rPr>
        <w:t>Odpady</w:t>
      </w:r>
    </w:p>
    <w:p w14:paraId="20595121" w14:textId="77777777" w:rsidR="00DA4FB3" w:rsidRDefault="00DA4FB3" w:rsidP="006B403A">
      <w:pPr>
        <w:pStyle w:val="Bezmezer"/>
      </w:pPr>
      <w:r w:rsidRPr="00C92AA3">
        <w:t xml:space="preserve"> Za normálního provozního stavu neprodukuje chladící zařízení odpady, ohrožující životní prostředí.</w:t>
      </w:r>
      <w:r w:rsidRPr="004E1B2D">
        <w:t xml:space="preserve"> </w:t>
      </w:r>
      <w:r>
        <w:t>Použité chladivo R 717 nenarušuje ozónovou vrstvu. Toto chladivo je ve smyslu Zákona 86/95 Sb. o ochraně ozónové vrstvy Země považováno za ekologicky nezávadné. Veškeré použité konstrukční materiály jsou recyklovatelné.</w:t>
      </w:r>
    </w:p>
    <w:p w14:paraId="20595122" w14:textId="77777777" w:rsidR="00DA4FB3" w:rsidRDefault="00DA4FB3" w:rsidP="006B403A">
      <w:pPr>
        <w:pStyle w:val="Bezmezer"/>
      </w:pPr>
      <w:r w:rsidRPr="00C92AA3">
        <w:t xml:space="preserve">K možným únikům pracovních látek může docházet jen mimořádně při poruše těsnosti přírubových spojů, ev. ucpávek armatur. Za velmi nepravděpodobné lze považovat únik z titulu porušení materiálu (prasknutí trubky apod.).  </w:t>
      </w:r>
    </w:p>
    <w:p w14:paraId="20595123" w14:textId="77777777" w:rsidR="00DA4FB3" w:rsidRPr="00C92AA3" w:rsidRDefault="00DA4FB3" w:rsidP="006B403A">
      <w:pPr>
        <w:pStyle w:val="Bezmezer"/>
      </w:pPr>
      <w:r w:rsidRPr="00C92AA3">
        <w:t>V případě poruchy může dojít k úniku níže uvedených médií, přičemž jejich likvidace je řešena provozním předpisem:</w:t>
      </w:r>
    </w:p>
    <w:p w14:paraId="20595124" w14:textId="77777777" w:rsidR="00DA4FB3" w:rsidRPr="00C92AA3" w:rsidRDefault="00DA4FB3" w:rsidP="006B403A">
      <w:pPr>
        <w:pStyle w:val="Bezmezer"/>
        <w:rPr>
          <w:color w:val="FF0000"/>
        </w:rPr>
      </w:pPr>
    </w:p>
    <w:p w14:paraId="20595125" w14:textId="77777777" w:rsidR="00DA4FB3" w:rsidRPr="00B507F2" w:rsidRDefault="00DA4FB3" w:rsidP="006B403A">
      <w:pPr>
        <w:pStyle w:val="Bezmezer"/>
        <w:rPr>
          <w:b/>
        </w:rPr>
      </w:pPr>
      <w:r w:rsidRPr="00B507F2">
        <w:rPr>
          <w:b/>
        </w:rPr>
        <w:t>Čpavek</w:t>
      </w:r>
    </w:p>
    <w:p w14:paraId="20595126" w14:textId="77777777" w:rsidR="00DA4FB3" w:rsidRPr="00C92AA3" w:rsidRDefault="00DA4FB3" w:rsidP="006B403A">
      <w:pPr>
        <w:pStyle w:val="Bezmezer"/>
      </w:pPr>
      <w:r w:rsidRPr="00C92AA3">
        <w:t>V případě překročení výpočtového tlaku některé z tlakových nádob obsahujících čpavek, dojde k otevření pojistného ventilu a odfuku plynného čpavku do atmosféry</w:t>
      </w:r>
      <w:r>
        <w:t>. Zde se čpavek</w:t>
      </w:r>
      <w:r w:rsidRPr="00C92AA3">
        <w:t xml:space="preserve"> rozptýlí vzhledem k tomu, že za atmosférického tlaku při normálních podmínkách je lehčí než vzduch. </w:t>
      </w:r>
      <w:r>
        <w:t>(</w:t>
      </w:r>
      <w:r w:rsidRPr="00F26D7C">
        <w:rPr>
          <w:b/>
          <w:i/>
          <w:spacing w:val="-3"/>
        </w:rPr>
        <w:t>Tato situace není považována za běžný provozní stav</w:t>
      </w:r>
      <w:r w:rsidRPr="00F26D7C">
        <w:rPr>
          <w:i/>
          <w:spacing w:val="-3"/>
        </w:rPr>
        <w:t>.</w:t>
      </w:r>
      <w:r>
        <w:rPr>
          <w:i/>
          <w:spacing w:val="-3"/>
        </w:rPr>
        <w:t>)</w:t>
      </w:r>
      <w:r>
        <w:rPr>
          <w:spacing w:val="-3"/>
        </w:rPr>
        <w:t xml:space="preserve"> </w:t>
      </w:r>
      <w:r w:rsidRPr="00C92AA3">
        <w:t xml:space="preserve">Odfuky pojistných ventilů jsou vyvedeny nad střechu </w:t>
      </w:r>
      <w:r>
        <w:t>strojovny chlazení</w:t>
      </w:r>
      <w:r w:rsidRPr="00C92AA3">
        <w:t>.</w:t>
      </w:r>
    </w:p>
    <w:p w14:paraId="20595127" w14:textId="77777777" w:rsidR="00DA4FB3" w:rsidRDefault="00DA4FB3" w:rsidP="006B403A">
      <w:pPr>
        <w:pStyle w:val="Bezmezer"/>
      </w:pPr>
    </w:p>
    <w:p w14:paraId="20595128" w14:textId="77777777" w:rsidR="00DA4FB3" w:rsidRPr="0063363B" w:rsidRDefault="00DA4FB3" w:rsidP="006B403A">
      <w:pPr>
        <w:pStyle w:val="Bezmezer"/>
        <w:rPr>
          <w:b/>
        </w:rPr>
      </w:pPr>
      <w:r w:rsidRPr="0063363B">
        <w:rPr>
          <w:b/>
        </w:rPr>
        <w:t>Charakteristika:</w:t>
      </w:r>
    </w:p>
    <w:p w14:paraId="20595129" w14:textId="77777777" w:rsidR="00DA4FB3" w:rsidRDefault="00DA4FB3" w:rsidP="006B403A">
      <w:pPr>
        <w:pStyle w:val="Bezmezer"/>
      </w:pPr>
      <w:r>
        <w:t>Obchodní název</w:t>
      </w:r>
      <w:r>
        <w:tab/>
        <w:t>:</w:t>
      </w:r>
      <w:r>
        <w:tab/>
      </w:r>
      <w:r w:rsidRPr="0063363B">
        <w:t>čpavek bezvodý</w:t>
      </w:r>
    </w:p>
    <w:p w14:paraId="2059512A" w14:textId="77777777" w:rsidR="00DA4FB3" w:rsidRDefault="00DA4FB3" w:rsidP="006B403A">
      <w:pPr>
        <w:pStyle w:val="Bezmezer"/>
      </w:pPr>
      <w:r>
        <w:t>Výrobce</w:t>
      </w:r>
      <w:r>
        <w:tab/>
      </w:r>
      <w:r>
        <w:tab/>
        <w:t>:</w:t>
      </w:r>
      <w:r>
        <w:tab/>
        <w:t>Chemopetrol Litvínov</w:t>
      </w:r>
    </w:p>
    <w:p w14:paraId="2059512B" w14:textId="77777777" w:rsidR="00DA4FB3" w:rsidRDefault="00DA4FB3" w:rsidP="006B403A">
      <w:pPr>
        <w:pStyle w:val="Bezmezer"/>
        <w:rPr>
          <w:szCs w:val="22"/>
        </w:rPr>
      </w:pPr>
      <w:r>
        <w:t>Chemický vzorec</w:t>
      </w:r>
      <w:r>
        <w:tab/>
        <w:t>:</w:t>
      </w:r>
      <w:r>
        <w:tab/>
        <w:t>NH</w:t>
      </w:r>
      <w:r>
        <w:rPr>
          <w:szCs w:val="22"/>
          <w:vertAlign w:val="subscript"/>
        </w:rPr>
        <w:t>3</w:t>
      </w:r>
    </w:p>
    <w:p w14:paraId="2059512C" w14:textId="77777777" w:rsidR="00DA4FB3" w:rsidRDefault="00DA4FB3" w:rsidP="006B403A">
      <w:pPr>
        <w:pStyle w:val="Bezmezer"/>
        <w:rPr>
          <w:szCs w:val="22"/>
        </w:rPr>
      </w:pPr>
      <w:r>
        <w:rPr>
          <w:szCs w:val="22"/>
        </w:rPr>
        <w:t>Barva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:</w:t>
      </w:r>
      <w:r>
        <w:rPr>
          <w:szCs w:val="22"/>
        </w:rPr>
        <w:tab/>
        <w:t>bezbarvý</w:t>
      </w:r>
    </w:p>
    <w:p w14:paraId="2059512D" w14:textId="77777777" w:rsidR="00DA4FB3" w:rsidRDefault="00DA4FB3" w:rsidP="006B403A">
      <w:pPr>
        <w:pStyle w:val="Bezmezer"/>
      </w:pPr>
      <w:r>
        <w:t>Zápach</w:t>
      </w:r>
      <w:r>
        <w:tab/>
      </w:r>
      <w:r>
        <w:tab/>
      </w:r>
      <w:r>
        <w:tab/>
        <w:t>:</w:t>
      </w:r>
      <w:r>
        <w:tab/>
        <w:t>silně čpavý</w:t>
      </w:r>
    </w:p>
    <w:p w14:paraId="2059512E" w14:textId="77777777" w:rsidR="00DA4FB3" w:rsidRDefault="00DA4FB3" w:rsidP="006B403A">
      <w:pPr>
        <w:pStyle w:val="Bezmezer"/>
      </w:pPr>
      <w:r>
        <w:t>meze výbušnosti</w:t>
      </w:r>
      <w:r>
        <w:tab/>
        <w:t>:</w:t>
      </w:r>
      <w:r>
        <w:tab/>
        <w:t>15% dolní, 28% horní</w:t>
      </w:r>
    </w:p>
    <w:p w14:paraId="2059512F" w14:textId="77777777" w:rsidR="00DA4FB3" w:rsidRDefault="00DA4FB3" w:rsidP="006B403A">
      <w:pPr>
        <w:pStyle w:val="Bezmezer"/>
        <w:rPr>
          <w:szCs w:val="22"/>
        </w:rPr>
      </w:pPr>
      <w:r>
        <w:t>Hustota při 0°C</w:t>
      </w:r>
      <w:r>
        <w:tab/>
      </w:r>
      <w:r>
        <w:tab/>
        <w:t>:</w:t>
      </w:r>
      <w:r>
        <w:tab/>
        <w:t>0,771 kg/m</w:t>
      </w:r>
      <w:r>
        <w:rPr>
          <w:szCs w:val="22"/>
          <w:vertAlign w:val="superscript"/>
        </w:rPr>
        <w:t>3</w:t>
      </w:r>
    </w:p>
    <w:p w14:paraId="20595130" w14:textId="77777777" w:rsidR="00DA4FB3" w:rsidRDefault="00DA4FB3" w:rsidP="006B403A">
      <w:pPr>
        <w:pStyle w:val="Bezmezer"/>
      </w:pPr>
    </w:p>
    <w:p w14:paraId="20595131" w14:textId="77777777" w:rsidR="00DA4FB3" w:rsidRDefault="00DA4FB3" w:rsidP="006B403A">
      <w:pPr>
        <w:pStyle w:val="Bezmezer"/>
      </w:pPr>
      <w:r>
        <w:rPr>
          <w:u w:val="single"/>
        </w:rPr>
        <w:t>Nepříznivé účinky na životní prostředí:</w:t>
      </w:r>
      <w:r>
        <w:tab/>
        <w:t>Způsobuje kontaminaci terénu i vod. Rozpouští se ve vodě a vytváří leptavé směsi. Je vysoce toxický pro vodní organismy.</w:t>
      </w:r>
    </w:p>
    <w:p w14:paraId="20595132" w14:textId="77777777" w:rsidR="00DA4FB3" w:rsidRDefault="00DA4FB3" w:rsidP="006B403A">
      <w:pPr>
        <w:pStyle w:val="Bezmezer"/>
        <w:rPr>
          <w:u w:val="single"/>
        </w:rPr>
      </w:pPr>
      <w:r>
        <w:rPr>
          <w:u w:val="single"/>
        </w:rPr>
        <w:t>Bezpečnostní opatření pro ochranu životního prostředí:</w:t>
      </w:r>
    </w:p>
    <w:p w14:paraId="20595133" w14:textId="77777777" w:rsidR="00DA4FB3" w:rsidRDefault="00DA4FB3" w:rsidP="006B403A">
      <w:pPr>
        <w:pStyle w:val="Bezmezer"/>
      </w:pPr>
      <w:r>
        <w:t>Zabránit dalšímu úniku látky. Ohraničit prostor. Zabránit průniku látky do půdy, vody a kanalizace. Snížit šíření par amoniaku srážením vodní clonou. Při úniku do vodních toků informovat okamžitě odběratele vody.</w:t>
      </w:r>
    </w:p>
    <w:p w14:paraId="20595134" w14:textId="77777777" w:rsidR="00DA4FB3" w:rsidRDefault="00DA4FB3" w:rsidP="006B403A">
      <w:pPr>
        <w:pStyle w:val="Bezmezer"/>
        <w:rPr>
          <w:u w:val="single"/>
        </w:rPr>
      </w:pPr>
      <w:r>
        <w:rPr>
          <w:u w:val="single"/>
        </w:rPr>
        <w:t>Pokyny pro zneškodnění úniku:</w:t>
      </w:r>
      <w:r>
        <w:rPr>
          <w:u w:val="single"/>
        </w:rPr>
        <w:tab/>
      </w:r>
    </w:p>
    <w:p w14:paraId="20595135" w14:textId="77777777" w:rsidR="00DA4FB3" w:rsidRDefault="00DA4FB3" w:rsidP="006B403A">
      <w:pPr>
        <w:pStyle w:val="Bezmezer"/>
      </w:pPr>
      <w:r>
        <w:lastRenderedPageBreak/>
        <w:t>Páry srážet vodní clonou. Amoniak rozpuštěný ve vodě shromáždit v nepropustné jímce a odtud odčerpat do vhodných obalů a odvést k likvidaci v souladu s platnou právní úpravou pro odpady. Neutralizace zředěným roztokem kyseliny (např. dusičné)</w:t>
      </w:r>
    </w:p>
    <w:p w14:paraId="20595136" w14:textId="77777777" w:rsidR="00DA4FB3" w:rsidRDefault="00DA4FB3" w:rsidP="006B403A">
      <w:pPr>
        <w:pStyle w:val="Bezmezer"/>
      </w:pPr>
      <w:r>
        <w:t>Podrobné údaje viz Bezpečnostní list  dle zákona 356/2003 Sb.</w:t>
      </w:r>
    </w:p>
    <w:p w14:paraId="20595137" w14:textId="77777777" w:rsidR="00DA4FB3" w:rsidRDefault="00DA4FB3" w:rsidP="006B403A">
      <w:pPr>
        <w:pStyle w:val="Bezmezer"/>
      </w:pPr>
    </w:p>
    <w:p w14:paraId="20595138" w14:textId="77777777" w:rsidR="00DA4FB3" w:rsidRPr="00FC1BA3" w:rsidRDefault="00DA4FB3" w:rsidP="006B403A">
      <w:pPr>
        <w:pStyle w:val="Bezmezer"/>
      </w:pPr>
      <w:r w:rsidRPr="00FC1BA3">
        <w:rPr>
          <w:b/>
        </w:rPr>
        <w:t>Odpadní vody</w:t>
      </w:r>
    </w:p>
    <w:p w14:paraId="20595139" w14:textId="77777777" w:rsidR="00DA4FB3" w:rsidRDefault="00DA4FB3" w:rsidP="006B403A">
      <w:pPr>
        <w:pStyle w:val="Bezmezer"/>
      </w:pPr>
      <w:r>
        <w:t>Stávající produkce odpadních vod zůstane po instalaci nového kompresoru nezměněna.</w:t>
      </w:r>
    </w:p>
    <w:p w14:paraId="2059513A" w14:textId="77777777" w:rsidR="00DA4FB3" w:rsidRDefault="00DA4FB3" w:rsidP="006B403A">
      <w:pPr>
        <w:pStyle w:val="Bezmezer"/>
      </w:pPr>
    </w:p>
    <w:p w14:paraId="2059513B" w14:textId="77777777" w:rsidR="00DA4FB3" w:rsidRDefault="00DA4FB3" w:rsidP="006B403A">
      <w:pPr>
        <w:pStyle w:val="Bezmezer"/>
      </w:pPr>
      <w:r>
        <w:t>Zařízení produkuje d</w:t>
      </w:r>
      <w:r w:rsidRPr="002203E5">
        <w:t>va druhy odpadní vody:</w:t>
      </w:r>
    </w:p>
    <w:p w14:paraId="2059513C" w14:textId="77777777" w:rsidR="00DA4FB3" w:rsidRDefault="00DA4FB3" w:rsidP="006B403A">
      <w:pPr>
        <w:pStyle w:val="Bezmezer"/>
        <w:rPr>
          <w:b/>
        </w:rPr>
      </w:pPr>
      <w:r>
        <w:rPr>
          <w:b/>
        </w:rPr>
        <w:t>-</w:t>
      </w:r>
      <w:r>
        <w:rPr>
          <w:b/>
        </w:rPr>
        <w:tab/>
        <w:t>O</w:t>
      </w:r>
      <w:r w:rsidRPr="00425253">
        <w:rPr>
          <w:b/>
        </w:rPr>
        <w:t>dluh z chlazení</w:t>
      </w:r>
    </w:p>
    <w:p w14:paraId="2059513D" w14:textId="77777777" w:rsidR="00DA4FB3" w:rsidRDefault="00DA4FB3" w:rsidP="006B403A">
      <w:pPr>
        <w:pStyle w:val="Bezmezer"/>
      </w:pPr>
      <w:r w:rsidRPr="005C773F">
        <w:t xml:space="preserve">V průměru cca </w:t>
      </w:r>
      <w:r w:rsidRPr="00DB6D93">
        <w:t>2100 m</w:t>
      </w:r>
      <w:r w:rsidRPr="00DB6D93">
        <w:rPr>
          <w:vertAlign w:val="superscript"/>
        </w:rPr>
        <w:t>3</w:t>
      </w:r>
      <w:r w:rsidRPr="00DB6D93">
        <w:t xml:space="preserve"> měsíčně</w:t>
      </w:r>
      <w:r w:rsidRPr="005C773F">
        <w:t>,</w:t>
      </w:r>
      <w:r w:rsidRPr="002203E5">
        <w:t xml:space="preserve"> pH 8 až 9, oproti vstupní vodě se zvýší zasolení</w:t>
      </w:r>
      <w:r>
        <w:t>.</w:t>
      </w:r>
      <w:r w:rsidRPr="002203E5">
        <w:t xml:space="preserve"> </w:t>
      </w:r>
      <w:r>
        <w:t>Po</w:t>
      </w:r>
      <w:r w:rsidRPr="002203E5">
        <w:t xml:space="preserve"> smísení s ostatními vodami </w:t>
      </w:r>
      <w:r>
        <w:t xml:space="preserve">lze </w:t>
      </w:r>
      <w:r w:rsidRPr="002203E5">
        <w:t>běžně vypouštět do kanalizace</w:t>
      </w:r>
      <w:r>
        <w:t>.</w:t>
      </w:r>
    </w:p>
    <w:p w14:paraId="2059513E" w14:textId="77777777" w:rsidR="00DA4FB3" w:rsidRPr="00425253" w:rsidRDefault="00DA4FB3" w:rsidP="006B403A">
      <w:pPr>
        <w:pStyle w:val="Bezmezer"/>
        <w:rPr>
          <w:b/>
        </w:rPr>
      </w:pPr>
      <w:r w:rsidRPr="00425253">
        <w:rPr>
          <w:b/>
        </w:rPr>
        <w:t>-</w:t>
      </w:r>
      <w:r w:rsidRPr="00425253">
        <w:rPr>
          <w:b/>
        </w:rPr>
        <w:tab/>
      </w:r>
      <w:r>
        <w:rPr>
          <w:b/>
        </w:rPr>
        <w:t>O</w:t>
      </w:r>
      <w:r w:rsidRPr="00425253">
        <w:rPr>
          <w:b/>
        </w:rPr>
        <w:t>dpad z regenerace katexu</w:t>
      </w:r>
    </w:p>
    <w:p w14:paraId="2059513F" w14:textId="77777777" w:rsidR="00DA4FB3" w:rsidRDefault="00DA4FB3" w:rsidP="006B403A">
      <w:pPr>
        <w:pStyle w:val="Bezmezer"/>
      </w:pPr>
      <w:r w:rsidRPr="002203E5">
        <w:t>neutrální zasolená voda, lze po smísení s ostatními vodami běžně vypouštět do kanalizace</w:t>
      </w:r>
      <w:r>
        <w:t>.</w:t>
      </w:r>
    </w:p>
    <w:p w14:paraId="20595140" w14:textId="77777777" w:rsidR="00DA4FB3" w:rsidRDefault="00DA4FB3" w:rsidP="006B403A">
      <w:pPr>
        <w:pStyle w:val="Bezmezer"/>
      </w:pPr>
    </w:p>
    <w:p w14:paraId="20595141" w14:textId="77777777" w:rsidR="00DA4FB3" w:rsidRPr="00FC1BA3" w:rsidRDefault="00DA4FB3" w:rsidP="006B403A">
      <w:pPr>
        <w:pStyle w:val="Bezmezer"/>
        <w:rPr>
          <w:b/>
          <w:szCs w:val="24"/>
        </w:rPr>
      </w:pPr>
      <w:r w:rsidRPr="00FC1BA3">
        <w:rPr>
          <w:b/>
          <w:szCs w:val="24"/>
        </w:rPr>
        <w:t>Ostatní odpady</w:t>
      </w:r>
    </w:p>
    <w:p w14:paraId="20595142" w14:textId="77777777" w:rsidR="00DA4FB3" w:rsidRPr="000C2B70" w:rsidRDefault="00DA4FB3" w:rsidP="006B403A">
      <w:pPr>
        <w:pStyle w:val="Bezmezer"/>
        <w:rPr>
          <w:szCs w:val="24"/>
        </w:rPr>
      </w:pPr>
      <w:r w:rsidRPr="000C2B70">
        <w:rPr>
          <w:szCs w:val="24"/>
        </w:rPr>
        <w:t>Případný odpad vzniklý při montážních pracích (obaly, provozní náplně, spotřební materiál a pod. ..) je zhotovitel povinen roztřídit v souladu s platnými předpisy a zajistit jeho likvidaci odbornou oprávněnou osobou ve smyslu §4 písmeno r) Zák.  185/2001 Sb. o odpadech.</w:t>
      </w:r>
    </w:p>
    <w:p w14:paraId="20595143" w14:textId="77777777" w:rsidR="00DA4FB3" w:rsidRDefault="00DA4FB3" w:rsidP="006B403A">
      <w:pPr>
        <w:pStyle w:val="Bezmezer"/>
      </w:pPr>
    </w:p>
    <w:p w14:paraId="20595144" w14:textId="77777777" w:rsidR="00DA4FB3" w:rsidRPr="002203E5" w:rsidRDefault="00DA4FB3" w:rsidP="006B403A">
      <w:pPr>
        <w:pStyle w:val="Bezmezer"/>
      </w:pPr>
      <w:r>
        <w:t xml:space="preserve">Podrobnější údaje o množství a složení odpadních látek budou uvedeny v prováděcí dokumentaci po upřesnění zadání a provedení rozboru vody pro chlazení kondenzátoru. </w:t>
      </w:r>
    </w:p>
    <w:p w14:paraId="20595145" w14:textId="77777777" w:rsidR="00DA4FB3" w:rsidRDefault="00DA4FB3" w:rsidP="006B403A">
      <w:pPr>
        <w:pStyle w:val="Bezmezer"/>
      </w:pPr>
    </w:p>
    <w:p w14:paraId="20595146" w14:textId="77777777" w:rsidR="00DA4FB3" w:rsidRDefault="00DA4FB3" w:rsidP="006B403A">
      <w:pPr>
        <w:pStyle w:val="Bezmezer"/>
        <w:rPr>
          <w:b/>
        </w:rPr>
      </w:pPr>
      <w:r w:rsidRPr="00B507F2">
        <w:rPr>
          <w:b/>
        </w:rPr>
        <w:t>Hluk</w:t>
      </w:r>
    </w:p>
    <w:p w14:paraId="20595147" w14:textId="77777777" w:rsidR="00DA4FB3" w:rsidRPr="00CC11C8" w:rsidRDefault="00DA4FB3" w:rsidP="006B403A">
      <w:pPr>
        <w:pStyle w:val="Bezmezer"/>
      </w:pPr>
      <w:r w:rsidRPr="00CC11C8">
        <w:t>Stávající hluková úroveň se po výměně stávajícího kompresoru za nový nezmění.</w:t>
      </w:r>
    </w:p>
    <w:p w14:paraId="20595148" w14:textId="77777777" w:rsidR="007059F7" w:rsidRPr="00705D95" w:rsidRDefault="007059F7" w:rsidP="0068697F">
      <w:pPr>
        <w:pStyle w:val="Bezmezer"/>
      </w:pPr>
    </w:p>
    <w:p w14:paraId="20595149" w14:textId="77777777" w:rsidR="0068697F" w:rsidRDefault="0068697F" w:rsidP="0068697F">
      <w:pPr>
        <w:pStyle w:val="Nadpis1"/>
      </w:pPr>
      <w:bookmarkStart w:id="84" w:name="_Toc482608474"/>
      <w:r>
        <w:t>B.7</w:t>
      </w:r>
      <w:r>
        <w:tab/>
        <w:t>Ochrana obyvatelstva</w:t>
      </w:r>
      <w:bookmarkEnd w:id="84"/>
    </w:p>
    <w:p w14:paraId="2059514A" w14:textId="77777777" w:rsidR="0068697F" w:rsidRDefault="0068697F" w:rsidP="0068697F">
      <w:pPr>
        <w:rPr>
          <w:lang w:eastAsia="en-US"/>
        </w:rPr>
      </w:pPr>
    </w:p>
    <w:p w14:paraId="2059514B" w14:textId="77777777" w:rsidR="000C715A" w:rsidRPr="000C715A" w:rsidRDefault="006B403A" w:rsidP="00402392">
      <w:pPr>
        <w:pStyle w:val="Zkladntext"/>
        <w:rPr>
          <w:sz w:val="20"/>
        </w:rPr>
      </w:pPr>
      <w:r>
        <w:rPr>
          <w:sz w:val="20"/>
        </w:rPr>
        <w:t xml:space="preserve">Při normálním provozu stavba nemá </w:t>
      </w:r>
      <w:r w:rsidR="008A670F" w:rsidRPr="000C715A">
        <w:rPr>
          <w:sz w:val="20"/>
        </w:rPr>
        <w:t xml:space="preserve">vliv na bezpečnost obyvatelstva. </w:t>
      </w:r>
      <w:r w:rsidR="000C715A">
        <w:rPr>
          <w:sz w:val="20"/>
        </w:rPr>
        <w:t>Na stav</w:t>
      </w:r>
      <w:r>
        <w:rPr>
          <w:sz w:val="20"/>
        </w:rPr>
        <w:t>bu</w:t>
      </w:r>
      <w:r w:rsidR="000C715A">
        <w:rPr>
          <w:sz w:val="20"/>
        </w:rPr>
        <w:t xml:space="preserve"> mají přístup pouze odborně způsobilé osoby provozovatele a dodavatele. </w:t>
      </w:r>
      <w:r>
        <w:rPr>
          <w:sz w:val="20"/>
        </w:rPr>
        <w:t xml:space="preserve">V případě havárie je postupováno dle stávajícího havarijního plánu. Stávající stav zůstává nezměněn. </w:t>
      </w:r>
    </w:p>
    <w:p w14:paraId="2059514C" w14:textId="77777777" w:rsidR="000C715A" w:rsidRDefault="000C715A" w:rsidP="00402392">
      <w:pPr>
        <w:pStyle w:val="Zkladntext"/>
        <w:rPr>
          <w:sz w:val="20"/>
        </w:rPr>
      </w:pPr>
    </w:p>
    <w:p w14:paraId="2059514D" w14:textId="77777777" w:rsidR="007059F7" w:rsidRPr="00771EF9" w:rsidRDefault="007059F7" w:rsidP="0068697F">
      <w:pPr>
        <w:rPr>
          <w:color w:val="FF0000"/>
          <w:lang w:eastAsia="en-US"/>
        </w:rPr>
      </w:pPr>
    </w:p>
    <w:p w14:paraId="2059514E" w14:textId="77777777" w:rsidR="00402392" w:rsidRPr="00DA09C9" w:rsidRDefault="00402392" w:rsidP="00402392">
      <w:pPr>
        <w:pStyle w:val="Nadpis1"/>
      </w:pPr>
      <w:bookmarkStart w:id="85" w:name="_Toc482608475"/>
      <w:r w:rsidRPr="00996824">
        <w:t>B.8</w:t>
      </w:r>
      <w:r w:rsidRPr="00996824">
        <w:tab/>
        <w:t>Zásady organizace výstavby</w:t>
      </w:r>
      <w:bookmarkEnd w:id="85"/>
    </w:p>
    <w:p w14:paraId="2059514F" w14:textId="77777777" w:rsidR="00402392" w:rsidRDefault="00402392" w:rsidP="00402392">
      <w:pPr>
        <w:rPr>
          <w:lang w:eastAsia="en-US"/>
        </w:rPr>
      </w:pPr>
    </w:p>
    <w:p w14:paraId="20595150" w14:textId="77777777" w:rsidR="00E56928" w:rsidRDefault="00E56928" w:rsidP="00E56928">
      <w:pPr>
        <w:pStyle w:val="Nadpis3"/>
      </w:pPr>
      <w:bookmarkStart w:id="86" w:name="_Toc482608476"/>
      <w:bookmarkStart w:id="87" w:name="OLE_LINK4"/>
      <w:bookmarkStart w:id="88" w:name="OLE_LINK5"/>
      <w:r w:rsidRPr="00CE62C0">
        <w:t>a)</w:t>
      </w:r>
      <w:r w:rsidRPr="00CE62C0">
        <w:tab/>
      </w:r>
      <w:r>
        <w:t>potřeby a spotřeby rozhodujících médií a hmot a jejich zajištění</w:t>
      </w:r>
      <w:bookmarkEnd w:id="86"/>
    </w:p>
    <w:bookmarkEnd w:id="87"/>
    <w:bookmarkEnd w:id="88"/>
    <w:p w14:paraId="20595151" w14:textId="77777777" w:rsidR="00402392" w:rsidRDefault="00402392" w:rsidP="00E56928">
      <w:pPr>
        <w:pStyle w:val="Bezmezer"/>
      </w:pPr>
      <w:r w:rsidRPr="00E56928">
        <w:t>Vešker</w:t>
      </w:r>
      <w:r w:rsidR="00E56928">
        <w:t xml:space="preserve">ý </w:t>
      </w:r>
      <w:r w:rsidR="00C32EBF">
        <w:t>potřebný m</w:t>
      </w:r>
      <w:r w:rsidR="00E56928">
        <w:t>ateriál bude dopraven po stávajících komunikacích.</w:t>
      </w:r>
      <w:r w:rsidR="008A670F">
        <w:t xml:space="preserve"> Veškerý potřebný materiál a hmoty zajistí dodavatel stavby.</w:t>
      </w:r>
    </w:p>
    <w:p w14:paraId="20595152" w14:textId="77777777" w:rsidR="00C6120A" w:rsidRDefault="00C6120A" w:rsidP="00C6120A">
      <w:pPr>
        <w:pStyle w:val="Nadpis3"/>
      </w:pPr>
    </w:p>
    <w:p w14:paraId="20595153" w14:textId="77777777" w:rsidR="00C6120A" w:rsidRDefault="00C6120A" w:rsidP="00C6120A">
      <w:pPr>
        <w:pStyle w:val="Nadpis3"/>
      </w:pPr>
      <w:bookmarkStart w:id="89" w:name="_Toc482608477"/>
      <w:r>
        <w:t>b</w:t>
      </w:r>
      <w:r w:rsidRPr="00CE62C0">
        <w:t>)</w:t>
      </w:r>
      <w:r w:rsidRPr="00CE62C0">
        <w:tab/>
      </w:r>
      <w:r>
        <w:t>odvodnění staveniště</w:t>
      </w:r>
      <w:bookmarkEnd w:id="89"/>
    </w:p>
    <w:p w14:paraId="20595154" w14:textId="77777777" w:rsidR="00E10CDD" w:rsidRPr="009531B6" w:rsidRDefault="002C6D3B" w:rsidP="00AB5D7F">
      <w:pPr>
        <w:pStyle w:val="Bezmezer"/>
      </w:pPr>
      <w:r w:rsidRPr="009531B6">
        <w:t>Zařízení s</w:t>
      </w:r>
      <w:r w:rsidR="00C6120A" w:rsidRPr="009531B6">
        <w:t>taveniště j</w:t>
      </w:r>
      <w:r w:rsidRPr="009531B6">
        <w:t>e</w:t>
      </w:r>
      <w:r w:rsidR="00C6120A" w:rsidRPr="009531B6">
        <w:t xml:space="preserve"> přirozeně odvodněn</w:t>
      </w:r>
      <w:r w:rsidRPr="009531B6">
        <w:t>o</w:t>
      </w:r>
      <w:r w:rsidR="00C6120A" w:rsidRPr="009531B6">
        <w:t xml:space="preserve"> </w:t>
      </w:r>
      <w:r w:rsidR="00ED3F27" w:rsidRPr="009531B6">
        <w:t xml:space="preserve">sklonem </w:t>
      </w:r>
      <w:r w:rsidR="004330AC" w:rsidRPr="009531B6">
        <w:t xml:space="preserve">dotčených </w:t>
      </w:r>
      <w:r w:rsidR="00ED3F27" w:rsidRPr="009531B6">
        <w:t>po</w:t>
      </w:r>
      <w:r w:rsidR="004330AC" w:rsidRPr="009531B6">
        <w:t>vrchů</w:t>
      </w:r>
      <w:r w:rsidR="00ED3F27" w:rsidRPr="009531B6">
        <w:t xml:space="preserve"> směrem </w:t>
      </w:r>
      <w:r w:rsidRPr="009531B6">
        <w:t xml:space="preserve">k dešťové kanalizaci. </w:t>
      </w:r>
    </w:p>
    <w:p w14:paraId="20595155" w14:textId="77777777" w:rsidR="00C6120A" w:rsidRDefault="006B403A" w:rsidP="00E56928">
      <w:pPr>
        <w:pStyle w:val="Bezmezer"/>
      </w:pPr>
      <w:r>
        <w:t>Napojovací body pro odběr vody jsou po dohodě s investorem k dispozici v objektu energobloku.</w:t>
      </w:r>
    </w:p>
    <w:p w14:paraId="20595156" w14:textId="77777777" w:rsidR="006B403A" w:rsidRPr="009531B6" w:rsidRDefault="006B403A" w:rsidP="00E56928">
      <w:pPr>
        <w:pStyle w:val="Bezmezer"/>
      </w:pPr>
    </w:p>
    <w:p w14:paraId="20595157" w14:textId="77777777" w:rsidR="00C6120A" w:rsidRPr="009531B6" w:rsidRDefault="00C6120A" w:rsidP="00C6120A">
      <w:pPr>
        <w:pStyle w:val="Nadpis3"/>
      </w:pPr>
      <w:bookmarkStart w:id="90" w:name="_Toc482608478"/>
      <w:r w:rsidRPr="009531B6">
        <w:t>c)</w:t>
      </w:r>
      <w:r w:rsidRPr="009531B6">
        <w:tab/>
        <w:t>napojení staveniště na stávající dopravní a technickou infrastrukturu</w:t>
      </w:r>
      <w:bookmarkEnd w:id="90"/>
    </w:p>
    <w:p w14:paraId="20595158" w14:textId="77777777" w:rsidR="0079197B" w:rsidRPr="009531B6" w:rsidRDefault="0079197B" w:rsidP="0079197B">
      <w:pPr>
        <w:pStyle w:val="Bezmezer"/>
        <w:rPr>
          <w:b/>
        </w:rPr>
      </w:pPr>
      <w:r w:rsidRPr="009531B6">
        <w:rPr>
          <w:b/>
        </w:rPr>
        <w:t>Voda</w:t>
      </w:r>
    </w:p>
    <w:p w14:paraId="20595159" w14:textId="77777777" w:rsidR="006B403A" w:rsidRDefault="0079197B" w:rsidP="006B403A">
      <w:pPr>
        <w:pStyle w:val="Bezmezer"/>
      </w:pPr>
      <w:r w:rsidRPr="009531B6">
        <w:t>Stavba neklade zvláštní nároky na zásobování vodou.</w:t>
      </w:r>
      <w:r w:rsidR="006B403A" w:rsidRPr="006B403A">
        <w:t xml:space="preserve"> </w:t>
      </w:r>
      <w:r w:rsidR="006B403A">
        <w:t>Napojovací body pro odběr vody jsou po dohodě s investorem k dispozici v objektu energobloku.</w:t>
      </w:r>
    </w:p>
    <w:p w14:paraId="2059515A" w14:textId="77777777" w:rsidR="002500DE" w:rsidRDefault="002500DE" w:rsidP="0079197B">
      <w:pPr>
        <w:pStyle w:val="Bezmezer"/>
      </w:pPr>
    </w:p>
    <w:p w14:paraId="2059515B" w14:textId="77777777" w:rsidR="0079197B" w:rsidRPr="0079197B" w:rsidRDefault="0079197B" w:rsidP="0079197B">
      <w:pPr>
        <w:pStyle w:val="Bezmezer"/>
        <w:rPr>
          <w:b/>
        </w:rPr>
      </w:pPr>
      <w:r w:rsidRPr="0079197B">
        <w:rPr>
          <w:b/>
        </w:rPr>
        <w:t>Elektrická energie</w:t>
      </w:r>
    </w:p>
    <w:p w14:paraId="2059515C" w14:textId="77777777" w:rsidR="006B403A" w:rsidRDefault="0079197B" w:rsidP="000C0455">
      <w:pPr>
        <w:pStyle w:val="Bezmezer"/>
      </w:pPr>
      <w:r w:rsidRPr="009531B6">
        <w:t xml:space="preserve">Odběr elektrické energie pro zařízení staveniště </w:t>
      </w:r>
      <w:r w:rsidR="00CD01DC" w:rsidRPr="009531B6">
        <w:t xml:space="preserve">a provádění prací </w:t>
      </w:r>
      <w:r w:rsidRPr="009531B6">
        <w:t>bude zajištěn</w:t>
      </w:r>
      <w:r w:rsidR="000C0455" w:rsidRPr="009531B6">
        <w:t xml:space="preserve"> staveništním rozvaděčem napojeným po dohodě s</w:t>
      </w:r>
      <w:r w:rsidR="006B403A">
        <w:t xml:space="preserve"> investorem na stávající </w:t>
      </w:r>
      <w:r w:rsidR="000C0455" w:rsidRPr="009531B6">
        <w:t xml:space="preserve">elektroinstalaci </w:t>
      </w:r>
      <w:r w:rsidR="006B403A">
        <w:t xml:space="preserve">energobloku a objektu HVB. S ohledem na nízké odběry elektrické energie při provádění prací </w:t>
      </w:r>
      <w:r w:rsidR="007A217B">
        <w:t>není předpokládána úhrada nákladů za její odběr. (Bude řešeno v SOD.)</w:t>
      </w:r>
    </w:p>
    <w:p w14:paraId="2059515D" w14:textId="77777777" w:rsidR="000C0455" w:rsidRDefault="007A217B" w:rsidP="000C0455">
      <w:pPr>
        <w:pStyle w:val="Bezmezer"/>
      </w:pPr>
      <w:r>
        <w:t xml:space="preserve">Všechna připojovaná </w:t>
      </w:r>
      <w:r w:rsidR="000C0455" w:rsidRPr="009531B6">
        <w:t xml:space="preserve">zařízení musí </w:t>
      </w:r>
      <w:r>
        <w:t>mít platnou revizi.</w:t>
      </w:r>
      <w:r w:rsidR="000C0455">
        <w:t xml:space="preserve">  </w:t>
      </w:r>
    </w:p>
    <w:p w14:paraId="2059515E" w14:textId="77777777" w:rsidR="000C0455" w:rsidRDefault="000C0455" w:rsidP="0079197B">
      <w:pPr>
        <w:pStyle w:val="Bezmezer"/>
      </w:pPr>
    </w:p>
    <w:p w14:paraId="2059515F" w14:textId="77777777" w:rsidR="0079197B" w:rsidRPr="0079197B" w:rsidRDefault="0079197B" w:rsidP="0079197B">
      <w:pPr>
        <w:pStyle w:val="Bezmezer"/>
        <w:rPr>
          <w:b/>
        </w:rPr>
      </w:pPr>
      <w:r w:rsidRPr="0079197B">
        <w:rPr>
          <w:b/>
        </w:rPr>
        <w:t>Kanalizace</w:t>
      </w:r>
    </w:p>
    <w:p w14:paraId="20595160" w14:textId="77777777" w:rsidR="0079197B" w:rsidRDefault="0079197B" w:rsidP="0079197B">
      <w:pPr>
        <w:pStyle w:val="Bezmezer"/>
      </w:pPr>
      <w:r>
        <w:t xml:space="preserve">Staveniště nebude připojeno na kanalizaci. Pro potřeby pracovníků stavby </w:t>
      </w:r>
      <w:r w:rsidRPr="000216FB">
        <w:t>bud</w:t>
      </w:r>
      <w:r>
        <w:t>e</w:t>
      </w:r>
      <w:r w:rsidRPr="000216FB">
        <w:t xml:space="preserve"> použit</w:t>
      </w:r>
      <w:r>
        <w:t>o</w:t>
      </w:r>
      <w:r w:rsidR="007A217B">
        <w:t xml:space="preserve"> po dohodě s investorem stávající sociální zařízení.</w:t>
      </w:r>
    </w:p>
    <w:p w14:paraId="20595161" w14:textId="77777777" w:rsidR="00CD01DC" w:rsidRDefault="00CD01DC" w:rsidP="0079197B">
      <w:pPr>
        <w:pStyle w:val="Bezmezer"/>
      </w:pPr>
    </w:p>
    <w:p w14:paraId="20595162" w14:textId="77777777" w:rsidR="0079197B" w:rsidRPr="0079197B" w:rsidRDefault="0079197B" w:rsidP="0079197B">
      <w:pPr>
        <w:pStyle w:val="Bezmezer"/>
        <w:rPr>
          <w:b/>
        </w:rPr>
      </w:pPr>
      <w:r w:rsidRPr="0079197B">
        <w:rPr>
          <w:b/>
        </w:rPr>
        <w:t>Plyn</w:t>
      </w:r>
    </w:p>
    <w:p w14:paraId="20595163" w14:textId="77777777" w:rsidR="0079197B" w:rsidRDefault="0079197B" w:rsidP="0079197B">
      <w:pPr>
        <w:pStyle w:val="Bezmezer"/>
      </w:pPr>
      <w:r w:rsidRPr="0079197B">
        <w:t>Pro</w:t>
      </w:r>
      <w:r w:rsidRPr="000216FB">
        <w:t xml:space="preserve"> výstavbu nebude potřeba připojení</w:t>
      </w:r>
    </w:p>
    <w:p w14:paraId="20595164" w14:textId="77777777" w:rsidR="00CD01DC" w:rsidRDefault="00CD01DC" w:rsidP="0079197B">
      <w:pPr>
        <w:pStyle w:val="Bezmezer"/>
        <w:rPr>
          <w:b/>
        </w:rPr>
      </w:pPr>
    </w:p>
    <w:p w14:paraId="20595165" w14:textId="77777777" w:rsidR="0079197B" w:rsidRDefault="0079197B" w:rsidP="0079197B">
      <w:pPr>
        <w:pStyle w:val="Bezmezer"/>
        <w:rPr>
          <w:b/>
        </w:rPr>
      </w:pPr>
      <w:r w:rsidRPr="0079197B">
        <w:rPr>
          <w:b/>
        </w:rPr>
        <w:lastRenderedPageBreak/>
        <w:t>Telefon</w:t>
      </w:r>
    </w:p>
    <w:p w14:paraId="20595166" w14:textId="77777777" w:rsidR="0079197B" w:rsidRPr="000216FB" w:rsidRDefault="0079197B" w:rsidP="0079197B">
      <w:pPr>
        <w:pStyle w:val="Bezmezer"/>
      </w:pPr>
      <w:r w:rsidRPr="000216FB">
        <w:t>Komunikace bude zajištěna mobilními telefony.</w:t>
      </w:r>
    </w:p>
    <w:p w14:paraId="20595167" w14:textId="77777777" w:rsidR="0079197B" w:rsidRDefault="0079197B" w:rsidP="0079197B">
      <w:pPr>
        <w:pStyle w:val="Nadpis3"/>
      </w:pPr>
    </w:p>
    <w:p w14:paraId="20595168" w14:textId="77777777" w:rsidR="0079197B" w:rsidRDefault="0079197B" w:rsidP="0079197B">
      <w:pPr>
        <w:pStyle w:val="Nadpis3"/>
      </w:pPr>
      <w:bookmarkStart w:id="91" w:name="_Toc482608479"/>
      <w:r>
        <w:t>d</w:t>
      </w:r>
      <w:r w:rsidRPr="00CE62C0">
        <w:t>)</w:t>
      </w:r>
      <w:r w:rsidRPr="00CE62C0">
        <w:tab/>
      </w:r>
      <w:r w:rsidRPr="003634A3">
        <w:t>vliv provádění stavby na okolní stavby a pozemky</w:t>
      </w:r>
      <w:bookmarkEnd w:id="91"/>
    </w:p>
    <w:p w14:paraId="20595169" w14:textId="77777777" w:rsidR="00C6120A" w:rsidRDefault="003634A3" w:rsidP="00CD01DC">
      <w:pPr>
        <w:pStyle w:val="Bezmezer"/>
        <w:rPr>
          <w:szCs w:val="22"/>
        </w:rPr>
      </w:pPr>
      <w:r w:rsidRPr="00E04B55">
        <w:t xml:space="preserve">Veškeré dočasné zábory pozemků pro zařízení staveniště a příjezd vozidel budou uvnitř stávajícího oploceného </w:t>
      </w:r>
      <w:r w:rsidR="004B6C93" w:rsidRPr="00E04B55">
        <w:t>a</w:t>
      </w:r>
      <w:r w:rsidRPr="00E04B55">
        <w:t xml:space="preserve">reálu </w:t>
      </w:r>
      <w:r w:rsidR="004B6C93" w:rsidRPr="00E04B55">
        <w:t xml:space="preserve">spol. Schreiber </w:t>
      </w:r>
      <w:r w:rsidRPr="00E04B55">
        <w:t xml:space="preserve">mimo veřejně přístupné pozemky a komunikace. </w:t>
      </w:r>
      <w:r w:rsidR="00472434" w:rsidRPr="00E04B55">
        <w:t xml:space="preserve">S ohledem na odstupovou vzdálenost okolních staveb </w:t>
      </w:r>
      <w:r w:rsidRPr="00E04B55">
        <w:t xml:space="preserve">a na lokaci staveniště </w:t>
      </w:r>
      <w:r w:rsidR="00472434" w:rsidRPr="00E04B55">
        <w:t xml:space="preserve">nebudou tyto stavby prováděním prací nijak dotčeny. </w:t>
      </w:r>
      <w:r w:rsidR="00CD01DC" w:rsidRPr="00E04B55">
        <w:t>P</w:t>
      </w:r>
      <w:r w:rsidR="00CD01DC" w:rsidRPr="00E04B55">
        <w:rPr>
          <w:szCs w:val="22"/>
        </w:rPr>
        <w:t>ráce v ochranných pásmech inženýrských sítí musí být provedeny na základě písemné dohody s</w:t>
      </w:r>
      <w:r w:rsidR="00E04B55" w:rsidRPr="00E04B55">
        <w:rPr>
          <w:szCs w:val="22"/>
        </w:rPr>
        <w:t> </w:t>
      </w:r>
      <w:r w:rsidR="00CD01DC" w:rsidRPr="00E04B55">
        <w:rPr>
          <w:szCs w:val="22"/>
        </w:rPr>
        <w:t>vlastník</w:t>
      </w:r>
      <w:r w:rsidR="00E04B55" w:rsidRPr="00E04B55">
        <w:rPr>
          <w:szCs w:val="22"/>
        </w:rPr>
        <w:t>em,</w:t>
      </w:r>
      <w:r w:rsidR="00CD01DC" w:rsidRPr="00E04B55">
        <w:rPr>
          <w:szCs w:val="22"/>
        </w:rPr>
        <w:t xml:space="preserve"> správc</w:t>
      </w:r>
      <w:r w:rsidR="00E04B55" w:rsidRPr="00E04B55">
        <w:rPr>
          <w:szCs w:val="22"/>
        </w:rPr>
        <w:t>em</w:t>
      </w:r>
      <w:r w:rsidR="00CD01DC" w:rsidRPr="00E04B55">
        <w:rPr>
          <w:szCs w:val="22"/>
        </w:rPr>
        <w:t xml:space="preserve"> nebo provozovatel</w:t>
      </w:r>
      <w:r w:rsidR="00E04B55" w:rsidRPr="00E04B55">
        <w:rPr>
          <w:szCs w:val="22"/>
        </w:rPr>
        <w:t>em</w:t>
      </w:r>
      <w:r w:rsidR="00CD01DC" w:rsidRPr="00E04B55">
        <w:rPr>
          <w:szCs w:val="22"/>
        </w:rPr>
        <w:t xml:space="preserve"> těchto sítí. Jakékoliv poškození inženýrských sítí musí být ihned ohlášeno provozovateli sítí. Dodavatel stavebních prací musí vykonat opatření k zamezení vstupu nepovolaných osob do vymezeného prostoru.</w:t>
      </w:r>
    </w:p>
    <w:p w14:paraId="2059516A" w14:textId="77777777" w:rsidR="003A6C05" w:rsidRDefault="003A6C05" w:rsidP="00CD01DC">
      <w:pPr>
        <w:pStyle w:val="Bezmezer"/>
        <w:rPr>
          <w:szCs w:val="22"/>
        </w:rPr>
      </w:pPr>
    </w:p>
    <w:p w14:paraId="2059516B" w14:textId="77777777" w:rsidR="00472434" w:rsidRDefault="002C5021" w:rsidP="00472434">
      <w:pPr>
        <w:pStyle w:val="Nadpis3"/>
        <w:ind w:left="1414" w:hanging="705"/>
      </w:pPr>
      <w:bookmarkStart w:id="92" w:name="_Toc482608480"/>
      <w:r>
        <w:t>e</w:t>
      </w:r>
      <w:r w:rsidR="00472434" w:rsidRPr="00CE62C0">
        <w:t>)</w:t>
      </w:r>
      <w:r w:rsidR="00472434" w:rsidRPr="00CE62C0">
        <w:tab/>
      </w:r>
      <w:r w:rsidR="00472434">
        <w:t>ochrana okolí staveniště, požadavky na související asanace, demolice, kácení dřevin</w:t>
      </w:r>
      <w:bookmarkEnd w:id="92"/>
    </w:p>
    <w:p w14:paraId="2059516C" w14:textId="77777777" w:rsidR="0079197B" w:rsidRPr="00660ACF" w:rsidRDefault="00472434" w:rsidP="00660ACF">
      <w:pPr>
        <w:pStyle w:val="Bezmezer"/>
      </w:pPr>
      <w:r w:rsidRPr="00660ACF">
        <w:t>Stavba nevyžaduje přijetí zvláštních opatření.</w:t>
      </w:r>
      <w:r w:rsidR="00055341" w:rsidRPr="00660ACF">
        <w:t xml:space="preserve"> </w:t>
      </w:r>
      <w:r w:rsidRPr="00660ACF">
        <w:t>Asanace nebudou v souvislosti se stavbou prováděny.</w:t>
      </w:r>
      <w:r w:rsidR="00CD01DC" w:rsidRPr="00660ACF">
        <w:t xml:space="preserve"> </w:t>
      </w:r>
      <w:r w:rsidR="00B764F1">
        <w:t>Požadavky na kácení nejsou.</w:t>
      </w:r>
    </w:p>
    <w:p w14:paraId="2059516D" w14:textId="77777777" w:rsidR="00055341" w:rsidRDefault="00055341" w:rsidP="00C6120A">
      <w:pPr>
        <w:pStyle w:val="Bezmezer"/>
      </w:pPr>
    </w:p>
    <w:p w14:paraId="2059516E" w14:textId="77777777" w:rsidR="00055341" w:rsidRDefault="00055341" w:rsidP="00055341">
      <w:pPr>
        <w:pStyle w:val="Nadpis3"/>
      </w:pPr>
      <w:bookmarkStart w:id="93" w:name="_Toc482608481"/>
      <w:r>
        <w:t>f</w:t>
      </w:r>
      <w:r w:rsidRPr="00CE62C0">
        <w:t>)</w:t>
      </w:r>
      <w:r w:rsidRPr="00CE62C0">
        <w:tab/>
      </w:r>
      <w:r>
        <w:t>zábory pro staveniště</w:t>
      </w:r>
      <w:bookmarkEnd w:id="93"/>
    </w:p>
    <w:p w14:paraId="2059516F" w14:textId="77777777" w:rsidR="009112CC" w:rsidRPr="009112CC" w:rsidRDefault="008A670F" w:rsidP="009112CC">
      <w:pPr>
        <w:pStyle w:val="Bezmezer"/>
      </w:pPr>
      <w:r w:rsidRPr="009112CC">
        <w:t xml:space="preserve">Veškeré zábory budou </w:t>
      </w:r>
      <w:r w:rsidR="003D6BD3" w:rsidRPr="009112CC">
        <w:t>dočasné po dobu provádění prací a budou se nacházet uvnitř stávajícího oploceného areálu mimo veřejně přístupné pozemky a komunikace. Pro realizaci zamýšlených úprav nebudou prováděny žádné podmiňující stavby</w:t>
      </w:r>
      <w:r w:rsidR="00E04B55" w:rsidRPr="009112CC">
        <w:t>.</w:t>
      </w:r>
      <w:r w:rsidR="009112CC" w:rsidRPr="009112CC">
        <w:t xml:space="preserve"> </w:t>
      </w:r>
      <w:r w:rsidR="003A6C05">
        <w:t>Z</w:t>
      </w:r>
      <w:r w:rsidR="009112CC" w:rsidRPr="009112CC">
        <w:t xml:space="preserve"> důvodu zabezpečení materiálu i z důvodu bezpečnosti zaměstnanců </w:t>
      </w:r>
      <w:r w:rsidR="003A6C05">
        <w:t xml:space="preserve">bude </w:t>
      </w:r>
      <w:r w:rsidR="009112CC" w:rsidRPr="009112CC">
        <w:t>příslušné staveniště i zařízení staveniště odděleno vždy lehkým přenosným oplocením.</w:t>
      </w:r>
    </w:p>
    <w:p w14:paraId="20595170" w14:textId="77777777" w:rsidR="00E04B55" w:rsidRDefault="00E04B55" w:rsidP="00E04B55">
      <w:pPr>
        <w:pStyle w:val="Bezmezer"/>
      </w:pPr>
    </w:p>
    <w:p w14:paraId="20595171" w14:textId="77777777" w:rsidR="00EC0A0F" w:rsidRDefault="00EC0A0F" w:rsidP="00EC0A0F">
      <w:pPr>
        <w:pStyle w:val="Nadpis3"/>
      </w:pPr>
      <w:bookmarkStart w:id="94" w:name="_Toc482608482"/>
      <w:r>
        <w:t>g</w:t>
      </w:r>
      <w:r w:rsidRPr="00CE62C0">
        <w:t>)</w:t>
      </w:r>
      <w:r w:rsidRPr="00CE62C0">
        <w:tab/>
      </w:r>
      <w:r>
        <w:t>odpady a emise produkované při výstavbě a jejich likvidace</w:t>
      </w:r>
      <w:bookmarkEnd w:id="94"/>
    </w:p>
    <w:p w14:paraId="20595172" w14:textId="77777777" w:rsidR="00911F92" w:rsidRPr="00911F92" w:rsidRDefault="00911F92" w:rsidP="00911F92">
      <w:pPr>
        <w:pStyle w:val="Bezmezer"/>
        <w:rPr>
          <w:b/>
        </w:rPr>
      </w:pPr>
      <w:r w:rsidRPr="00911F92">
        <w:rPr>
          <w:b/>
        </w:rPr>
        <w:t xml:space="preserve">Odpady </w:t>
      </w:r>
    </w:p>
    <w:p w14:paraId="20595173" w14:textId="77777777" w:rsidR="00911F92" w:rsidRPr="00AC1BED" w:rsidRDefault="00911F92" w:rsidP="00911F92">
      <w:pPr>
        <w:pStyle w:val="Bezmezer"/>
      </w:pPr>
      <w:r w:rsidRPr="00AC1BED">
        <w:t>Při výstavbě vznikne řada odpadů, z nichž budou převládat zejména</w:t>
      </w:r>
      <w:r>
        <w:t xml:space="preserve"> </w:t>
      </w:r>
      <w:r w:rsidRPr="00AC1BED">
        <w:t>suť, zbytky stavebních materiálů, obalové materiály, kovy</w:t>
      </w:r>
      <w:r w:rsidR="009531B6">
        <w:t>,</w:t>
      </w:r>
      <w:r w:rsidRPr="00AC1BED">
        <w:t xml:space="preserve"> kabely</w:t>
      </w:r>
      <w:r w:rsidR="00E04B55">
        <w:t>, oleje</w:t>
      </w:r>
      <w:r w:rsidRPr="00AC1BED">
        <w:t>. Dodavatel stavby musí mít zajištěn odběr všech odpadů k využití nebo odstranění. Nebezpečné odpady musí odstraňovat pouze oprávněná osoba v souladu se zákonem č.</w:t>
      </w:r>
      <w:r w:rsidR="0089110C">
        <w:t>541</w:t>
      </w:r>
      <w:r w:rsidRPr="00AC1BED">
        <w:t>/20</w:t>
      </w:r>
      <w:r w:rsidR="0089110C">
        <w:t>20</w:t>
      </w:r>
      <w:r w:rsidRPr="00AC1BED">
        <w:t xml:space="preserve"> Sb., v aktuálním znění.</w:t>
      </w:r>
    </w:p>
    <w:p w14:paraId="20595174" w14:textId="77777777" w:rsidR="00911F92" w:rsidRPr="00AC1BED" w:rsidRDefault="00911F92" w:rsidP="00911F92">
      <w:pPr>
        <w:pStyle w:val="Bezmezer"/>
      </w:pPr>
      <w:r w:rsidRPr="00AC1BED">
        <w:t>Předpokládané odpady z výstavby jsou zařazeny následovně:</w:t>
      </w:r>
    </w:p>
    <w:p w14:paraId="20595175" w14:textId="77777777" w:rsidR="00911F92" w:rsidRDefault="00911F92" w:rsidP="00911F92">
      <w:pPr>
        <w:rPr>
          <w:rFonts w:cs="Arial"/>
        </w:rPr>
      </w:pPr>
    </w:p>
    <w:p w14:paraId="20595176" w14:textId="77777777" w:rsidR="00911F92" w:rsidRPr="00911F92" w:rsidRDefault="00911F92" w:rsidP="00911F92">
      <w:pPr>
        <w:rPr>
          <w:rFonts w:ascii="Arial" w:hAnsi="Arial" w:cs="Arial"/>
          <w:b/>
          <w:u w:val="single"/>
        </w:rPr>
      </w:pPr>
      <w:r w:rsidRPr="00A90CC3">
        <w:rPr>
          <w:rFonts w:cs="Arial"/>
        </w:rPr>
        <w:tab/>
      </w:r>
      <w:r w:rsidRPr="00911F92">
        <w:rPr>
          <w:rFonts w:ascii="Arial" w:hAnsi="Arial" w:cs="Arial"/>
          <w:b/>
          <w:u w:val="single"/>
        </w:rPr>
        <w:t>Kód odpadu</w:t>
      </w:r>
      <w:r w:rsidRPr="00911F92">
        <w:rPr>
          <w:rFonts w:ascii="Arial" w:hAnsi="Arial" w:cs="Arial"/>
          <w:b/>
          <w:u w:val="single"/>
        </w:rPr>
        <w:tab/>
        <w:t>Název druhu odpadu</w:t>
      </w:r>
      <w:r w:rsidRPr="00911F92">
        <w:rPr>
          <w:rFonts w:ascii="Arial" w:hAnsi="Arial" w:cs="Arial"/>
          <w:b/>
          <w:u w:val="single"/>
        </w:rPr>
        <w:tab/>
      </w:r>
      <w:r w:rsidRPr="00911F92">
        <w:rPr>
          <w:rFonts w:ascii="Arial" w:hAnsi="Arial" w:cs="Arial"/>
          <w:b/>
          <w:u w:val="single"/>
        </w:rPr>
        <w:tab/>
      </w:r>
      <w:r w:rsidRPr="00911F92">
        <w:rPr>
          <w:rFonts w:ascii="Arial" w:hAnsi="Arial" w:cs="Arial"/>
          <w:b/>
          <w:u w:val="single"/>
        </w:rPr>
        <w:tab/>
        <w:t>Kategorie odpadu</w:t>
      </w:r>
    </w:p>
    <w:p w14:paraId="20595177" w14:textId="77777777" w:rsidR="006643B0" w:rsidRDefault="00911F92" w:rsidP="00911F92">
      <w:pPr>
        <w:rPr>
          <w:rFonts w:ascii="Arial" w:hAnsi="Arial" w:cs="Arial"/>
          <w:color w:val="000000"/>
        </w:rPr>
      </w:pPr>
      <w:r w:rsidRPr="00911F92">
        <w:rPr>
          <w:rFonts w:ascii="Arial" w:hAnsi="Arial" w:cs="Arial"/>
        </w:rPr>
        <w:tab/>
      </w:r>
      <w:r w:rsidR="006643B0">
        <w:rPr>
          <w:rFonts w:ascii="Arial" w:hAnsi="Arial" w:cs="Arial"/>
          <w:color w:val="000000"/>
        </w:rPr>
        <w:t>08 01 19</w:t>
      </w:r>
      <w:r w:rsidR="006643B0">
        <w:rPr>
          <w:rFonts w:ascii="Arial" w:hAnsi="Arial" w:cs="Arial"/>
          <w:color w:val="000000"/>
        </w:rPr>
        <w:tab/>
        <w:t xml:space="preserve">Vodné suspenze obsahující barvy </w:t>
      </w:r>
      <w:r w:rsidR="006643B0">
        <w:rPr>
          <w:rFonts w:ascii="Arial" w:hAnsi="Arial" w:cs="Arial"/>
          <w:color w:val="000000"/>
        </w:rPr>
        <w:tab/>
      </w:r>
      <w:r w:rsidR="006643B0">
        <w:rPr>
          <w:rFonts w:ascii="Arial" w:hAnsi="Arial" w:cs="Arial"/>
          <w:color w:val="000000"/>
        </w:rPr>
        <w:tab/>
      </w:r>
      <w:r w:rsidR="00045E50">
        <w:rPr>
          <w:rFonts w:ascii="Arial" w:hAnsi="Arial" w:cs="Arial"/>
          <w:color w:val="000000"/>
        </w:rPr>
        <w:t>N</w:t>
      </w:r>
    </w:p>
    <w:p w14:paraId="20595178" w14:textId="77777777" w:rsidR="006643B0" w:rsidRDefault="006643B0" w:rsidP="006643B0">
      <w:pPr>
        <w:ind w:left="141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nebo laky s obsahem organických</w:t>
      </w:r>
    </w:p>
    <w:p w14:paraId="20595179" w14:textId="77777777" w:rsidR="006643B0" w:rsidRDefault="006643B0" w:rsidP="006643B0">
      <w:pPr>
        <w:ind w:left="141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rozpouštědel nebo jiných nebezpečných</w:t>
      </w:r>
    </w:p>
    <w:p w14:paraId="2059517A" w14:textId="77777777" w:rsidR="006643B0" w:rsidRDefault="006643B0" w:rsidP="006643B0">
      <w:pPr>
        <w:ind w:left="141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látek</w:t>
      </w:r>
    </w:p>
    <w:p w14:paraId="2059517B" w14:textId="77777777" w:rsidR="00E04B55" w:rsidRDefault="00E04B55" w:rsidP="00E04B55">
      <w:pPr>
        <w:ind w:firstLine="708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13 02 08</w:t>
      </w:r>
      <w:r w:rsidR="00092AAD">
        <w:rPr>
          <w:rFonts w:ascii="Arial" w:hAnsi="Arial" w:cs="Arial"/>
          <w:color w:val="000000"/>
        </w:rPr>
        <w:tab/>
        <w:t>Jiné motorové, převodové a mazací oleje</w:t>
      </w:r>
      <w:r>
        <w:rPr>
          <w:rFonts w:ascii="Arial" w:hAnsi="Arial" w:cs="Arial"/>
          <w:color w:val="000000"/>
        </w:rPr>
        <w:tab/>
        <w:t>N</w:t>
      </w:r>
    </w:p>
    <w:p w14:paraId="2059517C" w14:textId="77777777" w:rsidR="00911F92" w:rsidRPr="00911F92" w:rsidRDefault="00911F92" w:rsidP="006643B0">
      <w:pPr>
        <w:ind w:firstLine="708"/>
        <w:rPr>
          <w:rFonts w:ascii="Arial" w:hAnsi="Arial" w:cs="Arial"/>
        </w:rPr>
      </w:pPr>
      <w:r w:rsidRPr="00911F92">
        <w:rPr>
          <w:rFonts w:ascii="Arial" w:hAnsi="Arial" w:cs="Arial"/>
        </w:rPr>
        <w:t>15 01 01</w:t>
      </w:r>
      <w:r w:rsidRPr="00911F92">
        <w:rPr>
          <w:rFonts w:ascii="Arial" w:hAnsi="Arial" w:cs="Arial"/>
        </w:rPr>
        <w:tab/>
        <w:t>Papírové a lepenkové obaly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7D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15 01 02</w:t>
      </w:r>
      <w:r w:rsidRPr="00911F92">
        <w:rPr>
          <w:rFonts w:ascii="Arial" w:hAnsi="Arial" w:cs="Arial"/>
        </w:rPr>
        <w:tab/>
        <w:t>Plastové obaly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7E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15 01 03</w:t>
      </w:r>
      <w:r w:rsidRPr="00911F92">
        <w:rPr>
          <w:rFonts w:ascii="Arial" w:hAnsi="Arial" w:cs="Arial"/>
        </w:rPr>
        <w:tab/>
        <w:t>Dřevěné obaly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7F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15 01 04</w:t>
      </w:r>
      <w:r w:rsidRPr="00911F92">
        <w:rPr>
          <w:rFonts w:ascii="Arial" w:hAnsi="Arial" w:cs="Arial"/>
        </w:rPr>
        <w:tab/>
        <w:t>Kovové obaly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0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15 01 06</w:t>
      </w:r>
      <w:r w:rsidRPr="00911F92">
        <w:rPr>
          <w:rFonts w:ascii="Arial" w:hAnsi="Arial" w:cs="Arial"/>
        </w:rPr>
        <w:tab/>
        <w:t>Směsné odpady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1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17 01 01</w:t>
      </w:r>
      <w:r w:rsidRPr="00911F92">
        <w:rPr>
          <w:rFonts w:ascii="Arial" w:hAnsi="Arial" w:cs="Arial"/>
        </w:rPr>
        <w:tab/>
        <w:t>Beton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2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17 01 02</w:t>
      </w:r>
      <w:r w:rsidRPr="00911F92">
        <w:rPr>
          <w:rFonts w:ascii="Arial" w:hAnsi="Arial" w:cs="Arial"/>
        </w:rPr>
        <w:tab/>
        <w:t>Cihly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3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17 01 03</w:t>
      </w:r>
      <w:r w:rsidRPr="00911F92">
        <w:rPr>
          <w:rFonts w:ascii="Arial" w:hAnsi="Arial" w:cs="Arial"/>
        </w:rPr>
        <w:tab/>
        <w:t>Tašky a keramické výrobky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4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17 02 01</w:t>
      </w:r>
      <w:r w:rsidRPr="00911F92">
        <w:rPr>
          <w:rFonts w:ascii="Arial" w:hAnsi="Arial" w:cs="Arial"/>
        </w:rPr>
        <w:tab/>
        <w:t>Dřevo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5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17 02 02</w:t>
      </w:r>
      <w:r w:rsidRPr="00911F92">
        <w:rPr>
          <w:rFonts w:ascii="Arial" w:hAnsi="Arial" w:cs="Arial"/>
        </w:rPr>
        <w:tab/>
        <w:t>Sklo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6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17 02 03</w:t>
      </w:r>
      <w:r w:rsidRPr="00911F92">
        <w:rPr>
          <w:rFonts w:ascii="Arial" w:hAnsi="Arial" w:cs="Arial"/>
        </w:rPr>
        <w:tab/>
        <w:t>Plasty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7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17 03 02</w:t>
      </w:r>
      <w:r w:rsidRPr="00911F92">
        <w:rPr>
          <w:rFonts w:ascii="Arial" w:hAnsi="Arial" w:cs="Arial"/>
        </w:rPr>
        <w:tab/>
        <w:t>Asfaltové směsi bez obsahu dehtu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8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17 04 01</w:t>
      </w:r>
      <w:r w:rsidRPr="00911F92">
        <w:rPr>
          <w:rFonts w:ascii="Arial" w:hAnsi="Arial" w:cs="Arial"/>
        </w:rPr>
        <w:tab/>
        <w:t>Měď, bronz, mosaz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9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17 04 02</w:t>
      </w:r>
      <w:r w:rsidRPr="00911F92">
        <w:rPr>
          <w:rFonts w:ascii="Arial" w:hAnsi="Arial" w:cs="Arial"/>
        </w:rPr>
        <w:tab/>
        <w:t>Hliník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A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17 04 05</w:t>
      </w:r>
      <w:r w:rsidRPr="00911F92">
        <w:rPr>
          <w:rFonts w:ascii="Arial" w:hAnsi="Arial" w:cs="Arial"/>
        </w:rPr>
        <w:tab/>
        <w:t>Železo a ocel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B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17 04 07</w:t>
      </w:r>
      <w:r w:rsidRPr="00911F92">
        <w:rPr>
          <w:rFonts w:ascii="Arial" w:hAnsi="Arial" w:cs="Arial"/>
        </w:rPr>
        <w:tab/>
        <w:t>Směsné kovy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C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17 04 11</w:t>
      </w:r>
      <w:r w:rsidRPr="00911F92">
        <w:rPr>
          <w:rFonts w:ascii="Arial" w:hAnsi="Arial" w:cs="Arial"/>
        </w:rPr>
        <w:tab/>
        <w:t>Kabely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D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17 05 04</w:t>
      </w:r>
      <w:r w:rsidRPr="00911F92">
        <w:rPr>
          <w:rFonts w:ascii="Arial" w:hAnsi="Arial" w:cs="Arial"/>
        </w:rPr>
        <w:tab/>
        <w:t>Zemina a kameny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E" w14:textId="77777777" w:rsidR="00911F92" w:rsidRP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17 06 04</w:t>
      </w:r>
      <w:r w:rsidRPr="00911F92">
        <w:rPr>
          <w:rFonts w:ascii="Arial" w:hAnsi="Arial" w:cs="Arial"/>
        </w:rPr>
        <w:tab/>
        <w:t>Izolační materiály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8F" w14:textId="77777777" w:rsidR="00911F92" w:rsidRDefault="00911F92" w:rsidP="00911F92">
      <w:pPr>
        <w:rPr>
          <w:rFonts w:ascii="Arial" w:hAnsi="Arial" w:cs="Arial"/>
        </w:rPr>
      </w:pPr>
      <w:r w:rsidRPr="00911F92">
        <w:rPr>
          <w:rFonts w:ascii="Arial" w:hAnsi="Arial" w:cs="Arial"/>
        </w:rPr>
        <w:tab/>
        <w:t>17 09 04</w:t>
      </w:r>
      <w:r w:rsidRPr="00911F92">
        <w:rPr>
          <w:rFonts w:ascii="Arial" w:hAnsi="Arial" w:cs="Arial"/>
        </w:rPr>
        <w:tab/>
        <w:t>Směsné stavební a demoliční odpady</w:t>
      </w:r>
      <w:r w:rsidRPr="00911F92">
        <w:rPr>
          <w:rFonts w:ascii="Arial" w:hAnsi="Arial" w:cs="Arial"/>
        </w:rPr>
        <w:tab/>
      </w:r>
      <w:r w:rsidRPr="00911F92">
        <w:rPr>
          <w:rFonts w:ascii="Arial" w:hAnsi="Arial" w:cs="Arial"/>
        </w:rPr>
        <w:tab/>
        <w:t>O</w:t>
      </w:r>
    </w:p>
    <w:p w14:paraId="20595190" w14:textId="77777777" w:rsidR="00911F92" w:rsidRPr="00A90CC3" w:rsidRDefault="00911F92" w:rsidP="00911F92">
      <w:pPr>
        <w:rPr>
          <w:rFonts w:cs="Arial"/>
        </w:rPr>
      </w:pPr>
    </w:p>
    <w:p w14:paraId="20595191" w14:textId="77777777" w:rsidR="00911F92" w:rsidRPr="00AC1BED" w:rsidRDefault="00911F92" w:rsidP="00911F92">
      <w:pPr>
        <w:pStyle w:val="Bezmezer"/>
      </w:pPr>
      <w:r w:rsidRPr="00AC1BED">
        <w:t>Původcem odpadů, které budou vznikat při výstavbě, bude dodavatel stavby. Během výstavby bude vedena evidence o množství a způsobu nakládání s</w:t>
      </w:r>
      <w:r w:rsidR="0089110C">
        <w:t> </w:t>
      </w:r>
      <w:r w:rsidRPr="00AC1BED">
        <w:t>odpadem</w:t>
      </w:r>
      <w:r w:rsidR="0089110C">
        <w:t xml:space="preserve"> dle platných předpisů. </w:t>
      </w:r>
      <w:r w:rsidRPr="005E02EC">
        <w:t xml:space="preserve">Přepravní prostředky při přepravě stavebního odpadu musí být zcela uzavřeny nebo musí mít ložnou plochu </w:t>
      </w:r>
      <w:r w:rsidRPr="005E02EC">
        <w:lastRenderedPageBreak/>
        <w:t>zakrytou plachtou, bránící úniku tohoto odpadu. Pokud dojde v průběhu přepravy k úniku stavebního odpadu, je přepravce povinen neprodleně znečištění odstranit.</w:t>
      </w:r>
    </w:p>
    <w:p w14:paraId="20595192" w14:textId="77777777" w:rsidR="00911F92" w:rsidRPr="00AC1BED" w:rsidRDefault="00911F92" w:rsidP="00911F92">
      <w:pPr>
        <w:pStyle w:val="Bezmezer"/>
      </w:pPr>
    </w:p>
    <w:p w14:paraId="20595193" w14:textId="77777777" w:rsidR="00911F92" w:rsidRPr="00AC1BED" w:rsidRDefault="00911F92" w:rsidP="00911F92">
      <w:pPr>
        <w:pStyle w:val="Bezmezer"/>
      </w:pPr>
      <w:r w:rsidRPr="00AC1BED">
        <w:t xml:space="preserve">K předání stavby je nutno doložit doklady o způsobu zneškodňování jednotlivých druhů odpadů vznikajících během realizace stavby. </w:t>
      </w:r>
    </w:p>
    <w:p w14:paraId="20595194" w14:textId="77777777" w:rsidR="00EC0A0F" w:rsidRDefault="00EC0A0F" w:rsidP="00911F92">
      <w:pPr>
        <w:pStyle w:val="Bezmezer"/>
      </w:pPr>
    </w:p>
    <w:p w14:paraId="20595195" w14:textId="77777777" w:rsidR="00911F92" w:rsidRPr="00911F92" w:rsidRDefault="00911F92" w:rsidP="00911F92">
      <w:pPr>
        <w:pStyle w:val="Bezmezer"/>
        <w:rPr>
          <w:b/>
        </w:rPr>
      </w:pPr>
      <w:r>
        <w:rPr>
          <w:b/>
        </w:rPr>
        <w:t>Emise</w:t>
      </w:r>
      <w:r w:rsidRPr="00911F92">
        <w:rPr>
          <w:b/>
        </w:rPr>
        <w:t xml:space="preserve"> </w:t>
      </w:r>
    </w:p>
    <w:p w14:paraId="20595196" w14:textId="77777777" w:rsidR="00055341" w:rsidRDefault="00911F92" w:rsidP="00911F92">
      <w:pPr>
        <w:pStyle w:val="Bezmezer"/>
      </w:pPr>
      <w:r>
        <w:t>Při výstavbě není předpokládána produkce emisí.</w:t>
      </w:r>
    </w:p>
    <w:p w14:paraId="20595197" w14:textId="77777777" w:rsidR="003A6C05" w:rsidRDefault="003A6C05" w:rsidP="00911F92">
      <w:pPr>
        <w:pStyle w:val="Bezmezer"/>
      </w:pPr>
    </w:p>
    <w:p w14:paraId="20595198" w14:textId="77777777" w:rsidR="003A6C05" w:rsidRPr="003A6C05" w:rsidRDefault="003A6C05" w:rsidP="00911F92">
      <w:pPr>
        <w:pStyle w:val="Bezmezer"/>
        <w:rPr>
          <w:b/>
        </w:rPr>
      </w:pPr>
      <w:r w:rsidRPr="003A6C05">
        <w:rPr>
          <w:b/>
        </w:rPr>
        <w:t>Hluk</w:t>
      </w:r>
    </w:p>
    <w:p w14:paraId="20595199" w14:textId="77777777" w:rsidR="003A6C05" w:rsidRPr="00E00E51" w:rsidRDefault="003A6C05" w:rsidP="003A6C05">
      <w:pPr>
        <w:pStyle w:val="Bezmezer"/>
      </w:pPr>
      <w:r w:rsidRPr="00E00E51">
        <w:t xml:space="preserve">Doporučuje se omezit dobu provozu stavby na časové rozmezí maximálně 7-18 hodin. Použité mechanismy musí mít výrobcem garantované hladiny akustického tlaku v souladu s platnými předpisy. Mechanismy budou vypínány v době mimo pracovní nasazení. Hlavní činnosti, které jsou zdrojem hluku, přednostně soustředěny do denního časového rozmezí 8 až 14 hodin. </w:t>
      </w:r>
    </w:p>
    <w:p w14:paraId="2059519A" w14:textId="77777777" w:rsidR="003A6C05" w:rsidRPr="00055341" w:rsidRDefault="003A6C05" w:rsidP="003A6C05">
      <w:pPr>
        <w:pStyle w:val="Bezmezer"/>
      </w:pPr>
    </w:p>
    <w:p w14:paraId="2059519B" w14:textId="77777777" w:rsidR="00055341" w:rsidRDefault="00055341" w:rsidP="00C6120A">
      <w:pPr>
        <w:pStyle w:val="Bezmezer"/>
      </w:pPr>
    </w:p>
    <w:p w14:paraId="2059519C" w14:textId="77777777" w:rsidR="00CA237C" w:rsidRDefault="00911F92" w:rsidP="00CA237C">
      <w:pPr>
        <w:pStyle w:val="Nadpis3"/>
      </w:pPr>
      <w:bookmarkStart w:id="95" w:name="_Toc482608483"/>
      <w:r w:rsidRPr="00C850A2">
        <w:t>h)</w:t>
      </w:r>
      <w:r w:rsidRPr="00C850A2">
        <w:tab/>
      </w:r>
      <w:r w:rsidR="008D0184" w:rsidRPr="00C850A2">
        <w:t>bilance zemních prací</w:t>
      </w:r>
      <w:r w:rsidR="004C6EFF" w:rsidRPr="00C850A2">
        <w:t>, požadavky na přísun nebo deponie zemi</w:t>
      </w:r>
      <w:r w:rsidR="00CA237C">
        <w:t>n</w:t>
      </w:r>
      <w:bookmarkEnd w:id="95"/>
    </w:p>
    <w:p w14:paraId="2059519D" w14:textId="77777777" w:rsidR="00CA237C" w:rsidRDefault="00CA237C" w:rsidP="00D70877">
      <w:pPr>
        <w:pStyle w:val="Bezmezer"/>
      </w:pPr>
    </w:p>
    <w:p w14:paraId="2059519E" w14:textId="77777777" w:rsidR="007059F7" w:rsidRPr="004330AC" w:rsidRDefault="00AE316A" w:rsidP="00D70877">
      <w:pPr>
        <w:pStyle w:val="Bezmezer"/>
      </w:pPr>
      <w:r>
        <w:t>V rámci stavby nebudou prováděny žádné zemní práce</w:t>
      </w:r>
      <w:r w:rsidR="004E510B">
        <w:t>.</w:t>
      </w:r>
    </w:p>
    <w:p w14:paraId="2059519F" w14:textId="77777777" w:rsidR="00D70877" w:rsidRDefault="00D70877" w:rsidP="00D70877">
      <w:pPr>
        <w:pStyle w:val="Bezmezer"/>
      </w:pPr>
    </w:p>
    <w:p w14:paraId="205951A0" w14:textId="77777777" w:rsidR="008D0184" w:rsidRDefault="0001657B" w:rsidP="0001657B">
      <w:pPr>
        <w:pStyle w:val="Nadpis3"/>
      </w:pPr>
      <w:bookmarkStart w:id="96" w:name="_Toc482608484"/>
      <w:r>
        <w:t>i</w:t>
      </w:r>
      <w:r w:rsidRPr="00CE62C0">
        <w:t>)</w:t>
      </w:r>
      <w:r w:rsidRPr="00CE62C0">
        <w:tab/>
      </w:r>
      <w:r>
        <w:t>ochrana životního prostředí při výstavbě</w:t>
      </w:r>
      <w:bookmarkEnd w:id="96"/>
    </w:p>
    <w:p w14:paraId="205951A1" w14:textId="77777777" w:rsidR="00F94E2B" w:rsidRDefault="00F94E2B" w:rsidP="00B26397">
      <w:pPr>
        <w:pStyle w:val="Bezmezer"/>
        <w:rPr>
          <w:b/>
        </w:rPr>
      </w:pPr>
    </w:p>
    <w:p w14:paraId="205951A2" w14:textId="77777777" w:rsidR="00B26397" w:rsidRPr="00B26397" w:rsidRDefault="00B26397" w:rsidP="00B26397">
      <w:pPr>
        <w:pStyle w:val="Bezmezer"/>
        <w:rPr>
          <w:b/>
        </w:rPr>
      </w:pPr>
      <w:r w:rsidRPr="00B26397">
        <w:rPr>
          <w:b/>
        </w:rPr>
        <w:t>Ochrana přírody a krajiny a městské zeleně</w:t>
      </w:r>
    </w:p>
    <w:p w14:paraId="205951A3" w14:textId="77777777" w:rsidR="00B26397" w:rsidRDefault="00B26397" w:rsidP="00B26397">
      <w:pPr>
        <w:pStyle w:val="Bezmezer"/>
      </w:pPr>
      <w:r w:rsidRPr="00896C16">
        <w:t xml:space="preserve">- </w:t>
      </w:r>
      <w:r w:rsidRPr="00896C16">
        <w:tab/>
      </w:r>
      <w:r w:rsidR="004674E7">
        <w:t>nebude dotčeno, není předmětem</w:t>
      </w:r>
      <w:r w:rsidR="00CA237C">
        <w:t xml:space="preserve"> PD</w:t>
      </w:r>
    </w:p>
    <w:p w14:paraId="205951A4" w14:textId="77777777" w:rsidR="00F94E2B" w:rsidRDefault="00F94E2B" w:rsidP="00B26397">
      <w:pPr>
        <w:pStyle w:val="Bezmezer"/>
        <w:rPr>
          <w:b/>
        </w:rPr>
      </w:pPr>
    </w:p>
    <w:p w14:paraId="205951A5" w14:textId="77777777" w:rsidR="00B26397" w:rsidRPr="00B26397" w:rsidRDefault="00B26397" w:rsidP="00B26397">
      <w:pPr>
        <w:pStyle w:val="Bezmezer"/>
        <w:rPr>
          <w:b/>
        </w:rPr>
      </w:pPr>
      <w:r w:rsidRPr="00B26397">
        <w:rPr>
          <w:b/>
        </w:rPr>
        <w:t>Ochrana ovzduší</w:t>
      </w:r>
      <w:r w:rsidR="00A23A27">
        <w:rPr>
          <w:b/>
        </w:rPr>
        <w:t xml:space="preserve"> a prostředí</w:t>
      </w:r>
    </w:p>
    <w:p w14:paraId="205951A6" w14:textId="77777777" w:rsidR="00A23A27" w:rsidRDefault="00A23A27" w:rsidP="00A23A27">
      <w:pPr>
        <w:pStyle w:val="Bezmezer"/>
        <w:rPr>
          <w:szCs w:val="22"/>
        </w:rPr>
      </w:pPr>
      <w:r w:rsidRPr="00A23A27">
        <w:t xml:space="preserve">Používané </w:t>
      </w:r>
      <w:r w:rsidRPr="00A23A27">
        <w:rPr>
          <w:szCs w:val="22"/>
        </w:rPr>
        <w:t>stavební mechanismy a dopravní</w:t>
      </w:r>
      <w:r w:rsidRPr="00A23A27">
        <w:t xml:space="preserve"> </w:t>
      </w:r>
      <w:r w:rsidRPr="00A23A27">
        <w:rPr>
          <w:szCs w:val="22"/>
        </w:rPr>
        <w:t xml:space="preserve">prostředky </w:t>
      </w:r>
      <w:r w:rsidRPr="00A23A27">
        <w:t xml:space="preserve">musí být </w:t>
      </w:r>
      <w:r w:rsidRPr="00A23A27">
        <w:rPr>
          <w:szCs w:val="22"/>
        </w:rPr>
        <w:t>v odpovídajícím technickém stavu tak, aby nedocházelo k únikům a úkapům</w:t>
      </w:r>
      <w:r w:rsidRPr="00A23A27">
        <w:t xml:space="preserve"> </w:t>
      </w:r>
      <w:r w:rsidRPr="00A23A27">
        <w:rPr>
          <w:szCs w:val="22"/>
        </w:rPr>
        <w:t>ropných látek a dalších závadných látek podle vodního zákona</w:t>
      </w:r>
      <w:r w:rsidRPr="00A23A27">
        <w:t>.</w:t>
      </w:r>
      <w:r w:rsidRPr="00A23A27">
        <w:rPr>
          <w:szCs w:val="22"/>
        </w:rPr>
        <w:t xml:space="preserve"> </w:t>
      </w:r>
    </w:p>
    <w:p w14:paraId="205951A7" w14:textId="77777777" w:rsidR="00045E50" w:rsidRDefault="00A23A27" w:rsidP="00F94E2B">
      <w:pPr>
        <w:pStyle w:val="Bezmezer"/>
        <w:rPr>
          <w:szCs w:val="22"/>
        </w:rPr>
      </w:pPr>
      <w:r>
        <w:rPr>
          <w:szCs w:val="22"/>
        </w:rPr>
        <w:t>P</w:t>
      </w:r>
      <w:r w:rsidRPr="00A23A27">
        <w:rPr>
          <w:szCs w:val="22"/>
        </w:rPr>
        <w:t xml:space="preserve">ovrchy dotčeného území </w:t>
      </w:r>
      <w:r>
        <w:rPr>
          <w:szCs w:val="22"/>
        </w:rPr>
        <w:t xml:space="preserve">budou uvedeny do </w:t>
      </w:r>
      <w:r w:rsidRPr="00A23A27">
        <w:rPr>
          <w:szCs w:val="22"/>
        </w:rPr>
        <w:t>původního stavu</w:t>
      </w:r>
      <w:r>
        <w:rPr>
          <w:szCs w:val="22"/>
        </w:rPr>
        <w:t xml:space="preserve"> </w:t>
      </w:r>
      <w:r w:rsidRPr="00A23A27">
        <w:rPr>
          <w:szCs w:val="22"/>
        </w:rPr>
        <w:t xml:space="preserve">bezprostředně po dokončení </w:t>
      </w:r>
      <w:r w:rsidR="00CB3D50">
        <w:rPr>
          <w:szCs w:val="22"/>
        </w:rPr>
        <w:t>prací</w:t>
      </w:r>
      <w:r w:rsidR="00E01BCC">
        <w:rPr>
          <w:szCs w:val="22"/>
        </w:rPr>
        <w:t>.</w:t>
      </w:r>
    </w:p>
    <w:p w14:paraId="205951A8" w14:textId="77777777" w:rsidR="008819D7" w:rsidRDefault="008819D7" w:rsidP="00B26397">
      <w:pPr>
        <w:pStyle w:val="Bezmezer"/>
      </w:pPr>
    </w:p>
    <w:p w14:paraId="205951A9" w14:textId="77777777" w:rsidR="008819D7" w:rsidRDefault="008819D7" w:rsidP="008819D7">
      <w:pPr>
        <w:pStyle w:val="Nadpis3"/>
      </w:pPr>
      <w:bookmarkStart w:id="97" w:name="_Toc482608485"/>
      <w:r>
        <w:t>j)</w:t>
      </w:r>
      <w:r w:rsidRPr="00CE62C0">
        <w:tab/>
      </w:r>
      <w:r>
        <w:t>zásady bezpečnosti a ochrany zdraví na pracovišti</w:t>
      </w:r>
      <w:bookmarkEnd w:id="97"/>
    </w:p>
    <w:p w14:paraId="205951AA" w14:textId="77777777" w:rsidR="008819D7" w:rsidRPr="002322A9" w:rsidRDefault="008819D7" w:rsidP="008819D7">
      <w:pPr>
        <w:pStyle w:val="Bezmezer"/>
      </w:pPr>
      <w:r w:rsidRPr="002322A9">
        <w:t>Při veškerých pracích je nutné dodržovat montážní předpisy výrobců jednotlivých zařízení a pravidla bezpečnosti práce v souladu se zák. č.309/2006 (zákon o zajištění dalších podmínek bezpečnosti a ochrany zdraví při práci) a nařízením vlády č.591/2006 Sb. o bližších minimálních požadavcích na bezpečnost a ochranu zdraví při práci na staveništích.</w:t>
      </w:r>
    </w:p>
    <w:p w14:paraId="205951AB" w14:textId="77777777" w:rsidR="008819D7" w:rsidRPr="002322A9" w:rsidRDefault="008819D7" w:rsidP="008819D7">
      <w:pPr>
        <w:pStyle w:val="Bezmezer"/>
      </w:pPr>
    </w:p>
    <w:p w14:paraId="205951AC" w14:textId="77777777" w:rsidR="008819D7" w:rsidRPr="006D1809" w:rsidRDefault="008819D7" w:rsidP="008819D7">
      <w:pPr>
        <w:pStyle w:val="Bezmezer"/>
      </w:pPr>
      <w:r w:rsidRPr="002322A9">
        <w:t>-</w:t>
      </w:r>
      <w:r w:rsidRPr="002322A9">
        <w:tab/>
        <w:t>Max. předpokládaný počet fyzických osob současně</w:t>
      </w:r>
      <w:r w:rsidRPr="006D1809">
        <w:t xml:space="preserve"> přítomných na staveništi je </w:t>
      </w:r>
      <w:r>
        <w:t xml:space="preserve">cca </w:t>
      </w:r>
      <w:r w:rsidR="00842F5B">
        <w:t>12</w:t>
      </w:r>
      <w:r>
        <w:t xml:space="preserve"> a není předpokládáno překročení plánovaného objemu prací a činností dle </w:t>
      </w:r>
      <w:r w:rsidRPr="006D1809">
        <w:t>§15 odst. 1</w:t>
      </w:r>
      <w:r>
        <w:t xml:space="preserve"> písmeno b)</w:t>
      </w:r>
      <w:r w:rsidRPr="006D1809">
        <w:t xml:space="preserve"> zák. 309/2006 Sb. Při realizaci stavby tedy zadavateli dle §15 odst. 1 zák. 309/2006 Sb.</w:t>
      </w:r>
      <w:r>
        <w:t xml:space="preserve"> v platném znění</w:t>
      </w:r>
      <w:r w:rsidRPr="006D1809">
        <w:t xml:space="preserve"> nevzniká povinnost doručení oznámení o zahájení prací příslušnému oblastnímu inspektorátu práce a tedy ani povinnost určit koordinátora bezpečnosti a ochrany zdraví při práci (§14 odst.6 písmeno a)).</w:t>
      </w:r>
    </w:p>
    <w:p w14:paraId="205951AD" w14:textId="77777777" w:rsidR="008819D7" w:rsidRDefault="008819D7" w:rsidP="008819D7">
      <w:pPr>
        <w:pStyle w:val="Bezmezer"/>
      </w:pPr>
    </w:p>
    <w:p w14:paraId="205951AE" w14:textId="77777777" w:rsidR="008819D7" w:rsidRPr="00FF19E2" w:rsidRDefault="008819D7" w:rsidP="008819D7">
      <w:pPr>
        <w:pStyle w:val="Bezmezer"/>
      </w:pPr>
      <w:r>
        <w:t>-</w:t>
      </w:r>
      <w:r>
        <w:tab/>
      </w:r>
      <w:r w:rsidRPr="00FF19E2">
        <w:t xml:space="preserve">Při stavbě budou prováděny následující práce a činnosti vystavující fyzickou osobu zvýšenému ohrožení života nebo poškození zdraví, při jejichž provádění vzniká povinnost zpracovat plán bezpečnosti a ochrany při práci na staveništi dle přílohy č. 5 k NV č. 591/2006 Sb. </w:t>
      </w:r>
      <w:r>
        <w:t>:</w:t>
      </w:r>
    </w:p>
    <w:p w14:paraId="205951AF" w14:textId="77777777" w:rsidR="008819D7" w:rsidRPr="00FF19E2" w:rsidRDefault="008819D7" w:rsidP="008819D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6979"/>
        <w:gridCol w:w="1440"/>
      </w:tblGrid>
      <w:tr w:rsidR="008819D7" w14:paraId="205951B3" w14:textId="77777777" w:rsidTr="00771E95">
        <w:trPr>
          <w:trHeight w:val="250"/>
        </w:trPr>
        <w:tc>
          <w:tcPr>
            <w:tcW w:w="581" w:type="dxa"/>
          </w:tcPr>
          <w:p w14:paraId="205951B0" w14:textId="77777777" w:rsidR="008819D7" w:rsidRPr="00FF19E2" w:rsidRDefault="008819D7" w:rsidP="008819D7">
            <w:pPr>
              <w:pStyle w:val="Bezmezer"/>
            </w:pPr>
            <w:r w:rsidRPr="00FF19E2">
              <w:t>Poř.</w:t>
            </w:r>
          </w:p>
        </w:tc>
        <w:tc>
          <w:tcPr>
            <w:tcW w:w="6979" w:type="dxa"/>
          </w:tcPr>
          <w:p w14:paraId="205951B1" w14:textId="77777777" w:rsidR="008819D7" w:rsidRPr="00FF19E2" w:rsidRDefault="008819D7" w:rsidP="008819D7">
            <w:pPr>
              <w:pStyle w:val="Bezmezer"/>
            </w:pPr>
            <w:r w:rsidRPr="00FF19E2">
              <w:t>Popis práce</w:t>
            </w:r>
          </w:p>
        </w:tc>
        <w:tc>
          <w:tcPr>
            <w:tcW w:w="1440" w:type="dxa"/>
          </w:tcPr>
          <w:p w14:paraId="205951B2" w14:textId="77777777" w:rsidR="008819D7" w:rsidRPr="00FF19E2" w:rsidRDefault="008819D7" w:rsidP="008819D7">
            <w:pPr>
              <w:pStyle w:val="Bezmezer"/>
            </w:pPr>
            <w:r w:rsidRPr="00FF19E2">
              <w:t>Provádění</w:t>
            </w:r>
          </w:p>
        </w:tc>
      </w:tr>
      <w:tr w:rsidR="008819D7" w14:paraId="205951B7" w14:textId="77777777" w:rsidTr="00771E95">
        <w:trPr>
          <w:trHeight w:val="320"/>
        </w:trPr>
        <w:tc>
          <w:tcPr>
            <w:tcW w:w="581" w:type="dxa"/>
          </w:tcPr>
          <w:p w14:paraId="205951B4" w14:textId="77777777" w:rsidR="008819D7" w:rsidRPr="00FF19E2" w:rsidRDefault="008819D7" w:rsidP="008819D7">
            <w:pPr>
              <w:pStyle w:val="Bezmezer"/>
            </w:pPr>
            <w:r w:rsidRPr="00FF19E2">
              <w:t>1.</w:t>
            </w:r>
          </w:p>
        </w:tc>
        <w:tc>
          <w:tcPr>
            <w:tcW w:w="6979" w:type="dxa"/>
          </w:tcPr>
          <w:p w14:paraId="205951B5" w14:textId="77777777" w:rsidR="008819D7" w:rsidRPr="00FF19E2" w:rsidRDefault="008819D7" w:rsidP="008819D7">
            <w:pPr>
              <w:pStyle w:val="Bezmezer"/>
            </w:pPr>
            <w:r w:rsidRPr="00FF19E2">
              <w:t xml:space="preserve">Práce vystavující zaměstnance riziku poškození zdraví nebo smrti sesuvem uvolněné zeminy ve výkopu o hloubce větší než </w:t>
            </w:r>
            <w:smartTag w:uri="urn:schemas-microsoft-com:office:smarttags" w:element="metricconverter">
              <w:smartTagPr>
                <w:attr w:name="ProductID" w:val="5 m"/>
              </w:smartTagPr>
              <w:r w:rsidRPr="00FF19E2">
                <w:t>5 m</w:t>
              </w:r>
            </w:smartTag>
          </w:p>
        </w:tc>
        <w:tc>
          <w:tcPr>
            <w:tcW w:w="1440" w:type="dxa"/>
          </w:tcPr>
          <w:p w14:paraId="205951B6" w14:textId="77777777" w:rsidR="008819D7" w:rsidRPr="00FF19E2" w:rsidRDefault="008819D7" w:rsidP="008819D7">
            <w:pPr>
              <w:pStyle w:val="Bezmezer"/>
            </w:pPr>
            <w:r>
              <w:t>Není</w:t>
            </w:r>
            <w:r w:rsidRPr="00FF19E2">
              <w:t xml:space="preserve"> prováděno</w:t>
            </w:r>
          </w:p>
        </w:tc>
      </w:tr>
      <w:tr w:rsidR="008819D7" w14:paraId="205951BB" w14:textId="77777777" w:rsidTr="00771E95">
        <w:trPr>
          <w:trHeight w:val="350"/>
        </w:trPr>
        <w:tc>
          <w:tcPr>
            <w:tcW w:w="581" w:type="dxa"/>
          </w:tcPr>
          <w:p w14:paraId="205951B8" w14:textId="77777777" w:rsidR="008819D7" w:rsidRPr="00FF19E2" w:rsidRDefault="008819D7" w:rsidP="008819D7">
            <w:pPr>
              <w:pStyle w:val="Bezmezer"/>
            </w:pPr>
            <w:r w:rsidRPr="00FF19E2">
              <w:t>2.</w:t>
            </w:r>
          </w:p>
        </w:tc>
        <w:tc>
          <w:tcPr>
            <w:tcW w:w="6979" w:type="dxa"/>
          </w:tcPr>
          <w:p w14:paraId="205951B9" w14:textId="77777777" w:rsidR="008819D7" w:rsidRPr="00FF19E2" w:rsidRDefault="008819D7" w:rsidP="008819D7">
            <w:pPr>
              <w:pStyle w:val="Bezmezer"/>
            </w:pPr>
            <w:r w:rsidRPr="00FF19E2">
              <w:t>Práce související s používáním nebezpečných vysoce toxických chemických látek a přípravků nebo při výskytu biologických činitelů podle zvláštních právních předpisů</w:t>
            </w:r>
          </w:p>
        </w:tc>
        <w:tc>
          <w:tcPr>
            <w:tcW w:w="1440" w:type="dxa"/>
          </w:tcPr>
          <w:p w14:paraId="205951BA" w14:textId="77777777" w:rsidR="008819D7" w:rsidRPr="00FF19E2" w:rsidRDefault="00E01BCC" w:rsidP="008819D7">
            <w:pPr>
              <w:pStyle w:val="Bezmezer"/>
            </w:pPr>
            <w:r>
              <w:t>Je</w:t>
            </w:r>
            <w:r w:rsidR="008819D7" w:rsidRPr="00FF19E2">
              <w:t xml:space="preserve"> prováděno</w:t>
            </w:r>
          </w:p>
        </w:tc>
      </w:tr>
      <w:tr w:rsidR="008819D7" w14:paraId="205951BF" w14:textId="77777777" w:rsidTr="00771E95">
        <w:trPr>
          <w:trHeight w:val="350"/>
        </w:trPr>
        <w:tc>
          <w:tcPr>
            <w:tcW w:w="581" w:type="dxa"/>
          </w:tcPr>
          <w:p w14:paraId="205951BC" w14:textId="77777777" w:rsidR="008819D7" w:rsidRPr="00FF19E2" w:rsidRDefault="008819D7" w:rsidP="008819D7">
            <w:pPr>
              <w:pStyle w:val="Bezmezer"/>
            </w:pPr>
            <w:r w:rsidRPr="00FF19E2">
              <w:t>3.</w:t>
            </w:r>
          </w:p>
        </w:tc>
        <w:tc>
          <w:tcPr>
            <w:tcW w:w="6979" w:type="dxa"/>
          </w:tcPr>
          <w:p w14:paraId="205951BD" w14:textId="77777777" w:rsidR="008819D7" w:rsidRPr="00FF19E2" w:rsidRDefault="008819D7" w:rsidP="008819D7">
            <w:pPr>
              <w:pStyle w:val="Bezmezer"/>
            </w:pPr>
            <w:r w:rsidRPr="00FF19E2">
              <w:t>Práce se zdroji ionizujícího záření pokud se na ně nevztahují zvláštní právní předpisy</w:t>
            </w:r>
          </w:p>
        </w:tc>
        <w:tc>
          <w:tcPr>
            <w:tcW w:w="1440" w:type="dxa"/>
          </w:tcPr>
          <w:p w14:paraId="205951BE" w14:textId="77777777" w:rsidR="008819D7" w:rsidRPr="00FF19E2" w:rsidRDefault="008819D7" w:rsidP="008819D7">
            <w:pPr>
              <w:pStyle w:val="Bezmezer"/>
            </w:pPr>
            <w:r w:rsidRPr="00FF19E2">
              <w:t>Není prováděno</w:t>
            </w:r>
          </w:p>
        </w:tc>
      </w:tr>
      <w:tr w:rsidR="008819D7" w14:paraId="205951C3" w14:textId="77777777" w:rsidTr="00771E95">
        <w:trPr>
          <w:trHeight w:val="170"/>
        </w:trPr>
        <w:tc>
          <w:tcPr>
            <w:tcW w:w="581" w:type="dxa"/>
          </w:tcPr>
          <w:p w14:paraId="205951C0" w14:textId="77777777" w:rsidR="008819D7" w:rsidRPr="00FF19E2" w:rsidRDefault="008819D7" w:rsidP="008819D7">
            <w:pPr>
              <w:pStyle w:val="Bezmezer"/>
            </w:pPr>
            <w:r w:rsidRPr="00FF19E2">
              <w:t>4.</w:t>
            </w:r>
          </w:p>
        </w:tc>
        <w:tc>
          <w:tcPr>
            <w:tcW w:w="6979" w:type="dxa"/>
          </w:tcPr>
          <w:p w14:paraId="205951C1" w14:textId="77777777" w:rsidR="008819D7" w:rsidRPr="00FF19E2" w:rsidRDefault="008819D7" w:rsidP="008819D7">
            <w:pPr>
              <w:pStyle w:val="Bezmezer"/>
            </w:pPr>
            <w:r w:rsidRPr="00FF19E2">
              <w:t>Práce nad vodou nebo v její těsné blízkosti spojené s bezprostředním nebezpečím utonutí</w:t>
            </w:r>
          </w:p>
        </w:tc>
        <w:tc>
          <w:tcPr>
            <w:tcW w:w="1440" w:type="dxa"/>
          </w:tcPr>
          <w:p w14:paraId="205951C2" w14:textId="77777777" w:rsidR="008819D7" w:rsidRPr="00FF19E2" w:rsidRDefault="008819D7" w:rsidP="008819D7">
            <w:pPr>
              <w:pStyle w:val="Bezmezer"/>
            </w:pPr>
            <w:r w:rsidRPr="00FF19E2">
              <w:t>Není prováděno</w:t>
            </w:r>
          </w:p>
        </w:tc>
      </w:tr>
      <w:tr w:rsidR="008819D7" w14:paraId="205951C7" w14:textId="77777777" w:rsidTr="00771E95">
        <w:trPr>
          <w:trHeight w:val="350"/>
        </w:trPr>
        <w:tc>
          <w:tcPr>
            <w:tcW w:w="581" w:type="dxa"/>
          </w:tcPr>
          <w:p w14:paraId="205951C4" w14:textId="77777777" w:rsidR="008819D7" w:rsidRPr="00FF19E2" w:rsidRDefault="008819D7" w:rsidP="008819D7">
            <w:pPr>
              <w:pStyle w:val="Bezmezer"/>
            </w:pPr>
            <w:r w:rsidRPr="00FF19E2">
              <w:t>5.</w:t>
            </w:r>
          </w:p>
        </w:tc>
        <w:tc>
          <w:tcPr>
            <w:tcW w:w="6979" w:type="dxa"/>
          </w:tcPr>
          <w:p w14:paraId="205951C5" w14:textId="77777777" w:rsidR="008819D7" w:rsidRPr="00FF19E2" w:rsidRDefault="008819D7" w:rsidP="008819D7">
            <w:pPr>
              <w:pStyle w:val="Bezmezer"/>
            </w:pPr>
            <w:r w:rsidRPr="00FF19E2">
              <w:t xml:space="preserve">Práce, při kterých hrozí pád z výšky nebo do volné hloubky více jak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FF19E2">
                <w:t>10 m</w:t>
              </w:r>
            </w:smartTag>
          </w:p>
        </w:tc>
        <w:tc>
          <w:tcPr>
            <w:tcW w:w="1440" w:type="dxa"/>
          </w:tcPr>
          <w:p w14:paraId="205951C6" w14:textId="77777777" w:rsidR="008819D7" w:rsidRPr="00FF19E2" w:rsidRDefault="008819D7" w:rsidP="008819D7">
            <w:pPr>
              <w:pStyle w:val="Bezmezer"/>
            </w:pPr>
            <w:r w:rsidRPr="00FF19E2">
              <w:t>Není prováděno</w:t>
            </w:r>
          </w:p>
        </w:tc>
      </w:tr>
      <w:tr w:rsidR="008819D7" w14:paraId="205951CC" w14:textId="77777777" w:rsidTr="00771E95">
        <w:trPr>
          <w:trHeight w:val="250"/>
        </w:trPr>
        <w:tc>
          <w:tcPr>
            <w:tcW w:w="581" w:type="dxa"/>
          </w:tcPr>
          <w:p w14:paraId="205951C8" w14:textId="77777777" w:rsidR="008819D7" w:rsidRPr="00FF19E2" w:rsidRDefault="008819D7" w:rsidP="008819D7">
            <w:pPr>
              <w:pStyle w:val="Bezmezer"/>
            </w:pPr>
            <w:r w:rsidRPr="00FF19E2">
              <w:t>6.</w:t>
            </w:r>
          </w:p>
        </w:tc>
        <w:tc>
          <w:tcPr>
            <w:tcW w:w="6979" w:type="dxa"/>
          </w:tcPr>
          <w:p w14:paraId="205951C9" w14:textId="77777777" w:rsidR="008819D7" w:rsidRPr="00FF19E2" w:rsidRDefault="008819D7" w:rsidP="008819D7">
            <w:pPr>
              <w:pStyle w:val="Bezmezer"/>
            </w:pPr>
            <w:r w:rsidRPr="00FF19E2">
              <w:t>Práce vykonávané v ochranných pásmech energetických vedení popřípadě zařízení technického vybavení</w:t>
            </w:r>
          </w:p>
        </w:tc>
        <w:tc>
          <w:tcPr>
            <w:tcW w:w="1440" w:type="dxa"/>
          </w:tcPr>
          <w:p w14:paraId="205951CA" w14:textId="77777777" w:rsidR="008819D7" w:rsidRPr="00FF19E2" w:rsidRDefault="004A5DA6" w:rsidP="008819D7">
            <w:pPr>
              <w:pStyle w:val="Bezmezer"/>
            </w:pPr>
            <w:r>
              <w:t>Není</w:t>
            </w:r>
            <w:r w:rsidR="008819D7" w:rsidRPr="00FF19E2">
              <w:t xml:space="preserve"> prováděno</w:t>
            </w:r>
          </w:p>
          <w:p w14:paraId="205951CB" w14:textId="77777777" w:rsidR="008819D7" w:rsidRPr="00FF19E2" w:rsidRDefault="008819D7" w:rsidP="008819D7">
            <w:pPr>
              <w:pStyle w:val="Bezmezer"/>
            </w:pPr>
          </w:p>
        </w:tc>
      </w:tr>
      <w:tr w:rsidR="008819D7" w14:paraId="205951D0" w14:textId="77777777" w:rsidTr="00771E95">
        <w:trPr>
          <w:trHeight w:val="320"/>
        </w:trPr>
        <w:tc>
          <w:tcPr>
            <w:tcW w:w="581" w:type="dxa"/>
          </w:tcPr>
          <w:p w14:paraId="205951CD" w14:textId="77777777" w:rsidR="008819D7" w:rsidRPr="00FF19E2" w:rsidRDefault="008819D7" w:rsidP="008819D7">
            <w:pPr>
              <w:pStyle w:val="Bezmezer"/>
            </w:pPr>
            <w:r w:rsidRPr="00FF19E2">
              <w:lastRenderedPageBreak/>
              <w:t>7.</w:t>
            </w:r>
          </w:p>
        </w:tc>
        <w:tc>
          <w:tcPr>
            <w:tcW w:w="6979" w:type="dxa"/>
          </w:tcPr>
          <w:p w14:paraId="205951CE" w14:textId="77777777" w:rsidR="008819D7" w:rsidRPr="00FF19E2" w:rsidRDefault="008819D7" w:rsidP="008819D7">
            <w:pPr>
              <w:pStyle w:val="Bezmezer"/>
            </w:pPr>
            <w:r w:rsidRPr="00FF19E2">
              <w:t>Studnařské práce, zemní práce prováděné protlačováním nebo mikrotunelováním z podzemního díla, práce při stavbě tunelů, pokud nepodléhají dozoru orgánů státní báňské správy</w:t>
            </w:r>
          </w:p>
        </w:tc>
        <w:tc>
          <w:tcPr>
            <w:tcW w:w="1440" w:type="dxa"/>
          </w:tcPr>
          <w:p w14:paraId="205951CF" w14:textId="77777777" w:rsidR="008819D7" w:rsidRPr="00FF19E2" w:rsidRDefault="008819D7" w:rsidP="008819D7">
            <w:pPr>
              <w:pStyle w:val="Bezmezer"/>
            </w:pPr>
            <w:r w:rsidRPr="00FF19E2">
              <w:t>Není prováděno</w:t>
            </w:r>
          </w:p>
        </w:tc>
      </w:tr>
      <w:tr w:rsidR="008819D7" w14:paraId="205951D4" w14:textId="77777777" w:rsidTr="00771E95">
        <w:trPr>
          <w:trHeight w:val="350"/>
        </w:trPr>
        <w:tc>
          <w:tcPr>
            <w:tcW w:w="581" w:type="dxa"/>
          </w:tcPr>
          <w:p w14:paraId="205951D1" w14:textId="77777777" w:rsidR="008819D7" w:rsidRPr="00FF19E2" w:rsidRDefault="008819D7" w:rsidP="008819D7">
            <w:pPr>
              <w:pStyle w:val="Bezmezer"/>
            </w:pPr>
            <w:r w:rsidRPr="00FF19E2">
              <w:t>8.</w:t>
            </w:r>
          </w:p>
        </w:tc>
        <w:tc>
          <w:tcPr>
            <w:tcW w:w="6979" w:type="dxa"/>
          </w:tcPr>
          <w:p w14:paraId="205951D2" w14:textId="77777777" w:rsidR="008819D7" w:rsidRPr="00FF19E2" w:rsidRDefault="008819D7" w:rsidP="008819D7">
            <w:pPr>
              <w:pStyle w:val="Bezmezer"/>
            </w:pPr>
            <w:r w:rsidRPr="00FF19E2">
              <w:t>Potápěčské práce</w:t>
            </w:r>
          </w:p>
        </w:tc>
        <w:tc>
          <w:tcPr>
            <w:tcW w:w="1440" w:type="dxa"/>
          </w:tcPr>
          <w:p w14:paraId="205951D3" w14:textId="77777777" w:rsidR="008819D7" w:rsidRPr="00FF19E2" w:rsidRDefault="008819D7" w:rsidP="008819D7">
            <w:pPr>
              <w:pStyle w:val="Bezmezer"/>
            </w:pPr>
            <w:r w:rsidRPr="00FF19E2">
              <w:t>Není prováděno</w:t>
            </w:r>
          </w:p>
        </w:tc>
      </w:tr>
      <w:tr w:rsidR="008819D7" w14:paraId="205951D8" w14:textId="77777777" w:rsidTr="00771E95">
        <w:trPr>
          <w:trHeight w:val="170"/>
        </w:trPr>
        <w:tc>
          <w:tcPr>
            <w:tcW w:w="581" w:type="dxa"/>
          </w:tcPr>
          <w:p w14:paraId="205951D5" w14:textId="77777777" w:rsidR="008819D7" w:rsidRPr="00FF19E2" w:rsidRDefault="008819D7" w:rsidP="008819D7">
            <w:pPr>
              <w:pStyle w:val="Bezmezer"/>
            </w:pPr>
            <w:r w:rsidRPr="00FF19E2">
              <w:t>9.</w:t>
            </w:r>
          </w:p>
        </w:tc>
        <w:tc>
          <w:tcPr>
            <w:tcW w:w="6979" w:type="dxa"/>
          </w:tcPr>
          <w:p w14:paraId="205951D6" w14:textId="77777777" w:rsidR="008819D7" w:rsidRPr="00FF19E2" w:rsidRDefault="008819D7" w:rsidP="008819D7">
            <w:pPr>
              <w:pStyle w:val="Bezmezer"/>
            </w:pPr>
            <w:r w:rsidRPr="00FF19E2">
              <w:t>Práce prováděné ve zvýšeném tlaku vzduchu (v kesonu)</w:t>
            </w:r>
          </w:p>
        </w:tc>
        <w:tc>
          <w:tcPr>
            <w:tcW w:w="1440" w:type="dxa"/>
          </w:tcPr>
          <w:p w14:paraId="205951D7" w14:textId="77777777" w:rsidR="008819D7" w:rsidRPr="00FF19E2" w:rsidRDefault="008819D7" w:rsidP="008819D7">
            <w:pPr>
              <w:pStyle w:val="Bezmezer"/>
            </w:pPr>
            <w:r w:rsidRPr="00FF19E2">
              <w:t>Není prováděno</w:t>
            </w:r>
          </w:p>
        </w:tc>
      </w:tr>
      <w:tr w:rsidR="008819D7" w14:paraId="205951DC" w14:textId="77777777" w:rsidTr="00771E95">
        <w:trPr>
          <w:trHeight w:val="350"/>
        </w:trPr>
        <w:tc>
          <w:tcPr>
            <w:tcW w:w="581" w:type="dxa"/>
          </w:tcPr>
          <w:p w14:paraId="205951D9" w14:textId="77777777" w:rsidR="008819D7" w:rsidRPr="00FF19E2" w:rsidRDefault="008819D7" w:rsidP="008819D7">
            <w:pPr>
              <w:pStyle w:val="Bezmezer"/>
            </w:pPr>
            <w:r w:rsidRPr="00FF19E2">
              <w:t>10.</w:t>
            </w:r>
          </w:p>
        </w:tc>
        <w:tc>
          <w:tcPr>
            <w:tcW w:w="6979" w:type="dxa"/>
          </w:tcPr>
          <w:p w14:paraId="205951DA" w14:textId="77777777" w:rsidR="008819D7" w:rsidRPr="00FF19E2" w:rsidRDefault="008819D7" w:rsidP="008819D7">
            <w:pPr>
              <w:pStyle w:val="Bezmezer"/>
            </w:pPr>
            <w:r w:rsidRPr="00FF19E2">
              <w:t>Práce s použitím výbušnin podle zvláštních právních předpisů</w:t>
            </w:r>
          </w:p>
        </w:tc>
        <w:tc>
          <w:tcPr>
            <w:tcW w:w="1440" w:type="dxa"/>
          </w:tcPr>
          <w:p w14:paraId="205951DB" w14:textId="77777777" w:rsidR="008819D7" w:rsidRPr="00FF19E2" w:rsidRDefault="008819D7" w:rsidP="008819D7">
            <w:pPr>
              <w:pStyle w:val="Bezmezer"/>
            </w:pPr>
            <w:r w:rsidRPr="00FF19E2">
              <w:t>Není prováděno</w:t>
            </w:r>
          </w:p>
        </w:tc>
      </w:tr>
      <w:tr w:rsidR="008819D7" w14:paraId="205951E0" w14:textId="77777777" w:rsidTr="00771E95">
        <w:trPr>
          <w:trHeight w:val="488"/>
        </w:trPr>
        <w:tc>
          <w:tcPr>
            <w:tcW w:w="581" w:type="dxa"/>
          </w:tcPr>
          <w:p w14:paraId="205951DD" w14:textId="77777777" w:rsidR="008819D7" w:rsidRPr="00FF19E2" w:rsidRDefault="008819D7" w:rsidP="008819D7">
            <w:pPr>
              <w:pStyle w:val="Bezmezer"/>
            </w:pPr>
            <w:r w:rsidRPr="00FF19E2">
              <w:t>11.</w:t>
            </w:r>
          </w:p>
        </w:tc>
        <w:tc>
          <w:tcPr>
            <w:tcW w:w="6979" w:type="dxa"/>
          </w:tcPr>
          <w:p w14:paraId="205951DE" w14:textId="77777777" w:rsidR="008819D7" w:rsidRPr="00FF19E2" w:rsidRDefault="008819D7" w:rsidP="008819D7">
            <w:pPr>
              <w:pStyle w:val="Bezmezer"/>
            </w:pPr>
            <w:r w:rsidRPr="00FF19E2">
              <w:t xml:space="preserve">Práce spojené s montáží a demontáží těžkých konstrukčních stavebních dílů kovových, betonových a dřevěných určených pro trvalé zabudování do staveb  </w:t>
            </w:r>
          </w:p>
        </w:tc>
        <w:tc>
          <w:tcPr>
            <w:tcW w:w="1440" w:type="dxa"/>
          </w:tcPr>
          <w:p w14:paraId="205951DF" w14:textId="77777777" w:rsidR="008819D7" w:rsidRPr="00FF19E2" w:rsidRDefault="00CB3D50" w:rsidP="004674E7">
            <w:pPr>
              <w:pStyle w:val="Bezmezer"/>
            </w:pPr>
            <w:r>
              <w:t xml:space="preserve">Je </w:t>
            </w:r>
            <w:r w:rsidR="008819D7" w:rsidRPr="00FF19E2">
              <w:t>prováděno</w:t>
            </w:r>
          </w:p>
        </w:tc>
      </w:tr>
    </w:tbl>
    <w:p w14:paraId="205951E1" w14:textId="77777777" w:rsidR="00E01BCC" w:rsidRDefault="00E01BCC" w:rsidP="008819D7">
      <w:pPr>
        <w:pStyle w:val="Bezmezer"/>
      </w:pPr>
    </w:p>
    <w:p w14:paraId="205951E2" w14:textId="77777777" w:rsidR="008819D7" w:rsidRDefault="008819D7" w:rsidP="008819D7">
      <w:pPr>
        <w:pStyle w:val="Bezmezer"/>
        <w:rPr>
          <w:color w:val="000000"/>
        </w:rPr>
      </w:pPr>
      <w:r>
        <w:t xml:space="preserve">Zadavatel stavby </w:t>
      </w:r>
      <w:r w:rsidR="00BB7CA3">
        <w:t>je</w:t>
      </w:r>
      <w:r>
        <w:t xml:space="preserve"> tedy dle §15 odst. 2 zák. 309/2006 povinen zajistit, aby před zahájením prací na staveništi byl zpracován plán bezpečnosti a ochrany zdraví při práci na staveništi. </w:t>
      </w:r>
      <w:r>
        <w:rPr>
          <w:color w:val="000000"/>
        </w:rPr>
        <w:t>Všechny práce musí být prováděny podle směrnic a předpisů platných v době provádění.</w:t>
      </w:r>
    </w:p>
    <w:p w14:paraId="205951E3" w14:textId="77777777" w:rsidR="005275BE" w:rsidRDefault="005275BE" w:rsidP="008819D7">
      <w:pPr>
        <w:pStyle w:val="Bezmezer"/>
        <w:rPr>
          <w:color w:val="000000"/>
        </w:rPr>
      </w:pPr>
    </w:p>
    <w:p w14:paraId="205951E4" w14:textId="77777777" w:rsidR="008819D7" w:rsidRDefault="00771E95" w:rsidP="00771E95">
      <w:pPr>
        <w:pStyle w:val="Nadpis3"/>
      </w:pPr>
      <w:bookmarkStart w:id="98" w:name="_Toc482608486"/>
      <w:r>
        <w:t>k)</w:t>
      </w:r>
      <w:r w:rsidRPr="00CE62C0">
        <w:tab/>
      </w:r>
      <w:r>
        <w:t>úpravy pro bezbariérové využívání výstavbou dotčených staveb</w:t>
      </w:r>
      <w:bookmarkEnd w:id="98"/>
    </w:p>
    <w:p w14:paraId="205951E5" w14:textId="77777777" w:rsidR="00E01BCC" w:rsidRDefault="0010068E" w:rsidP="0010068E">
      <w:pPr>
        <w:pStyle w:val="Bezmezer"/>
      </w:pPr>
      <w:r w:rsidRPr="009B2BD0">
        <w:t xml:space="preserve">Staveniště se nachází </w:t>
      </w:r>
      <w:r w:rsidR="008A3DA9">
        <w:t xml:space="preserve">mimo </w:t>
      </w:r>
      <w:r w:rsidR="000C1D99">
        <w:t>veřejně přístupné pozemky a komunikace</w:t>
      </w:r>
      <w:r w:rsidR="00E01BCC">
        <w:t xml:space="preserve"> – není řešeno</w:t>
      </w:r>
      <w:r w:rsidR="000C1D99">
        <w:t>.</w:t>
      </w:r>
    </w:p>
    <w:p w14:paraId="205951E6" w14:textId="77777777" w:rsidR="00E01BCC" w:rsidRDefault="00E01BCC" w:rsidP="0010068E">
      <w:pPr>
        <w:pStyle w:val="Bezmezer"/>
      </w:pPr>
    </w:p>
    <w:p w14:paraId="205951E7" w14:textId="77777777" w:rsidR="002E2F45" w:rsidRDefault="002E2F45" w:rsidP="002E2F45">
      <w:pPr>
        <w:pStyle w:val="Nadpis3"/>
      </w:pPr>
      <w:bookmarkStart w:id="99" w:name="_Toc482608487"/>
      <w:r>
        <w:t>l)</w:t>
      </w:r>
      <w:r w:rsidRPr="00CE62C0">
        <w:tab/>
      </w:r>
      <w:r>
        <w:t>dopravně inženýrská opatření</w:t>
      </w:r>
      <w:bookmarkEnd w:id="99"/>
    </w:p>
    <w:p w14:paraId="205951E8" w14:textId="77777777" w:rsidR="00771E95" w:rsidRDefault="000C1D99" w:rsidP="008819D7">
      <w:pPr>
        <w:pStyle w:val="Bezmezer"/>
      </w:pPr>
      <w:r>
        <w:t>Provedení dopravně inženýrských opatření není předpokládáno.</w:t>
      </w:r>
    </w:p>
    <w:p w14:paraId="205951E9" w14:textId="77777777" w:rsidR="000C1D99" w:rsidRPr="00C850A2" w:rsidRDefault="000C1D99" w:rsidP="008819D7">
      <w:pPr>
        <w:pStyle w:val="Bezmezer"/>
      </w:pPr>
    </w:p>
    <w:p w14:paraId="205951EA" w14:textId="77777777" w:rsidR="002E2F45" w:rsidRDefault="002E2F45" w:rsidP="002E2F45">
      <w:pPr>
        <w:pStyle w:val="Nadpis3"/>
      </w:pPr>
      <w:bookmarkStart w:id="100" w:name="_Toc482608488"/>
      <w:r>
        <w:t>m)</w:t>
      </w:r>
      <w:r w:rsidRPr="00CE62C0">
        <w:tab/>
      </w:r>
      <w:r>
        <w:t>zvláštní podmínky pro provádění stavby</w:t>
      </w:r>
      <w:bookmarkEnd w:id="100"/>
    </w:p>
    <w:p w14:paraId="205951EB" w14:textId="77777777" w:rsidR="00DC422E" w:rsidRDefault="003A6C05" w:rsidP="00DC422E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0C1D99">
        <w:rPr>
          <w:sz w:val="20"/>
          <w:szCs w:val="20"/>
        </w:rPr>
        <w:t>Při provádění prací je nutné zajistit součinnost s činností provozovatele</w:t>
      </w:r>
      <w:r w:rsidR="009112CC">
        <w:rPr>
          <w:sz w:val="20"/>
          <w:szCs w:val="20"/>
        </w:rPr>
        <w:t xml:space="preserve"> a investora</w:t>
      </w:r>
      <w:r>
        <w:rPr>
          <w:sz w:val="20"/>
          <w:szCs w:val="20"/>
        </w:rPr>
        <w:t xml:space="preserve"> spolu s minimalizací vlivu na provoz stávajícího chladicího zařízení.</w:t>
      </w:r>
      <w:r w:rsidR="009112CC">
        <w:rPr>
          <w:sz w:val="20"/>
          <w:szCs w:val="20"/>
        </w:rPr>
        <w:t xml:space="preserve"> </w:t>
      </w:r>
    </w:p>
    <w:p w14:paraId="205951EC" w14:textId="77777777" w:rsidR="003A6C05" w:rsidRDefault="003A6C05" w:rsidP="003A6C05">
      <w:pPr>
        <w:pStyle w:val="Bezmezer"/>
      </w:pPr>
      <w:r>
        <w:t>-</w:t>
      </w:r>
      <w:r>
        <w:tab/>
      </w:r>
      <w:r w:rsidRPr="00410058">
        <w:t xml:space="preserve">Výstavbou nesmí být narušen provoz na přilehlých </w:t>
      </w:r>
      <w:r>
        <w:t xml:space="preserve">areálových </w:t>
      </w:r>
      <w:r w:rsidRPr="00410058">
        <w:t>komunikacích.</w:t>
      </w:r>
      <w:r>
        <w:t xml:space="preserve"> Dodavatel stavby se zavazuje respektovat vnitřní předpisy Schreiber Czech Republic, s.r.o.</w:t>
      </w:r>
    </w:p>
    <w:p w14:paraId="205951ED" w14:textId="77777777" w:rsidR="000C1D99" w:rsidRDefault="000C1D99" w:rsidP="00DC422E">
      <w:pPr>
        <w:pStyle w:val="Default"/>
        <w:jc w:val="both"/>
        <w:rPr>
          <w:sz w:val="20"/>
          <w:szCs w:val="20"/>
        </w:rPr>
      </w:pPr>
    </w:p>
    <w:p w14:paraId="205951EE" w14:textId="77777777" w:rsidR="00D9014D" w:rsidRPr="00D9014D" w:rsidRDefault="00386A18" w:rsidP="00D9014D">
      <w:pPr>
        <w:pStyle w:val="Nadpis3"/>
      </w:pPr>
      <w:bookmarkStart w:id="101" w:name="_Toc482608489"/>
      <w:r>
        <w:t>n</w:t>
      </w:r>
      <w:r w:rsidR="00347E39">
        <w:t>)</w:t>
      </w:r>
      <w:r w:rsidR="00347E39" w:rsidRPr="00CE62C0">
        <w:tab/>
      </w:r>
      <w:r w:rsidR="00347E39">
        <w:t>postup výstavby, rozhodující dílčí termíny</w:t>
      </w:r>
      <w:bookmarkEnd w:id="101"/>
    </w:p>
    <w:p w14:paraId="205951EF" w14:textId="77777777" w:rsidR="000C2A8B" w:rsidRDefault="00167857" w:rsidP="000C2A8B">
      <w:pPr>
        <w:pStyle w:val="Bezmezer"/>
      </w:pPr>
      <w:r>
        <w:t>Předběžně lze</w:t>
      </w:r>
      <w:r w:rsidR="004674E7">
        <w:t xml:space="preserve"> </w:t>
      </w:r>
      <w:r>
        <w:t>předpokládat ná</w:t>
      </w:r>
      <w:r w:rsidR="000C2A8B">
        <w:t>sledující postup prací:</w:t>
      </w:r>
    </w:p>
    <w:p w14:paraId="205951F0" w14:textId="77777777" w:rsidR="00AC28EA" w:rsidRDefault="00AC28EA" w:rsidP="000C2A8B">
      <w:pPr>
        <w:pStyle w:val="Bezmezer"/>
      </w:pPr>
    </w:p>
    <w:p w14:paraId="205951F1" w14:textId="77777777" w:rsidR="00DD4DD6" w:rsidRDefault="00DD4DD6" w:rsidP="000C2A8B">
      <w:pPr>
        <w:pStyle w:val="Bezmez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6237"/>
        <w:gridCol w:w="1380"/>
      </w:tblGrid>
      <w:tr w:rsidR="0033354A" w:rsidRPr="00D64E3C" w14:paraId="205951F5" w14:textId="77777777" w:rsidTr="0033354A">
        <w:tc>
          <w:tcPr>
            <w:tcW w:w="1668" w:type="dxa"/>
            <w:shd w:val="clear" w:color="auto" w:fill="auto"/>
          </w:tcPr>
          <w:p w14:paraId="205951F2" w14:textId="77777777" w:rsidR="0033354A" w:rsidRPr="00D64E3C" w:rsidRDefault="0033354A" w:rsidP="000866DA">
            <w:pPr>
              <w:pStyle w:val="Bezmezer"/>
              <w:jc w:val="left"/>
            </w:pPr>
            <w:r w:rsidRPr="00D64E3C">
              <w:t xml:space="preserve">vliv na </w:t>
            </w:r>
            <w:r>
              <w:t>provoz</w:t>
            </w:r>
          </w:p>
        </w:tc>
        <w:tc>
          <w:tcPr>
            <w:tcW w:w="6237" w:type="dxa"/>
            <w:shd w:val="clear" w:color="auto" w:fill="auto"/>
          </w:tcPr>
          <w:p w14:paraId="205951F3" w14:textId="77777777" w:rsidR="0033354A" w:rsidRPr="00D64E3C" w:rsidRDefault="0033354A" w:rsidP="000866DA">
            <w:pPr>
              <w:pStyle w:val="Bezmezer"/>
              <w:jc w:val="left"/>
            </w:pPr>
            <w:r>
              <w:t>popis</w:t>
            </w:r>
          </w:p>
        </w:tc>
        <w:tc>
          <w:tcPr>
            <w:tcW w:w="1380" w:type="dxa"/>
            <w:shd w:val="clear" w:color="auto" w:fill="auto"/>
          </w:tcPr>
          <w:p w14:paraId="205951F4" w14:textId="77777777" w:rsidR="0033354A" w:rsidRPr="00D64E3C" w:rsidRDefault="0033354A" w:rsidP="000866DA">
            <w:pPr>
              <w:pStyle w:val="Bezmezer"/>
              <w:jc w:val="left"/>
            </w:pPr>
            <w:r>
              <w:t xml:space="preserve">Doba trvání </w:t>
            </w:r>
          </w:p>
        </w:tc>
      </w:tr>
      <w:tr w:rsidR="0033354A" w:rsidRPr="00D64E3C" w14:paraId="205951F9" w14:textId="77777777" w:rsidTr="0033354A"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</w:tcPr>
          <w:p w14:paraId="205951F6" w14:textId="77777777" w:rsidR="0033354A" w:rsidRPr="00D64E3C" w:rsidRDefault="0033354A" w:rsidP="000866DA">
            <w:pPr>
              <w:pStyle w:val="Bezmezer"/>
              <w:jc w:val="left"/>
            </w:pPr>
            <w:r>
              <w:t>bez vlivu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14:paraId="205951F7" w14:textId="77777777" w:rsidR="0033354A" w:rsidRPr="00D64E3C" w:rsidRDefault="0033354A" w:rsidP="000866DA">
            <w:pPr>
              <w:pStyle w:val="Bezmezer"/>
              <w:jc w:val="left"/>
            </w:pPr>
            <w:r>
              <w:t>d</w:t>
            </w:r>
            <w:r w:rsidRPr="00D64E3C">
              <w:t>odávka hlavních komponent</w:t>
            </w:r>
            <w:r>
              <w:t xml:space="preserve"> zařízení – kompletace materiálu</w:t>
            </w:r>
            <w:r w:rsidR="00EB43DE">
              <w:t>, příprava staveniště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</w:tcPr>
          <w:p w14:paraId="205951F8" w14:textId="77777777" w:rsidR="0033354A" w:rsidRPr="00D64E3C" w:rsidRDefault="0033354A" w:rsidP="000866DA">
            <w:pPr>
              <w:pStyle w:val="Bezmezer"/>
              <w:jc w:val="center"/>
            </w:pPr>
            <w:r>
              <w:t>14 týdnů</w:t>
            </w:r>
          </w:p>
        </w:tc>
      </w:tr>
      <w:tr w:rsidR="0033354A" w:rsidRPr="00D64E3C" w14:paraId="205951FD" w14:textId="77777777" w:rsidTr="0033354A">
        <w:trPr>
          <w:trHeight w:val="18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205951FA" w14:textId="77777777" w:rsidR="0033354A" w:rsidRPr="00D64E3C" w:rsidRDefault="0033354A" w:rsidP="000866DA">
            <w:pPr>
              <w:pStyle w:val="Bezmezer"/>
              <w:jc w:val="left"/>
            </w:pPr>
            <w:r>
              <w:t>bez vlivu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05951FB" w14:textId="77777777" w:rsidR="0033354A" w:rsidRPr="00D64E3C" w:rsidRDefault="0033354A" w:rsidP="000866DA">
            <w:pPr>
              <w:pStyle w:val="Bezmezer"/>
              <w:jc w:val="left"/>
            </w:pPr>
            <w:r>
              <w:t>zhotovení potrubních rozvodů ZZT a chlazení oleje mimo prostory strojovny chlazení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14:paraId="205951FC" w14:textId="77777777" w:rsidR="0033354A" w:rsidRPr="00D64E3C" w:rsidRDefault="0033354A" w:rsidP="000866DA">
            <w:pPr>
              <w:pStyle w:val="Bezmezer"/>
              <w:jc w:val="center"/>
            </w:pPr>
            <w:r>
              <w:t>4 týdny</w:t>
            </w:r>
          </w:p>
        </w:tc>
      </w:tr>
      <w:tr w:rsidR="0033354A" w:rsidRPr="00D64E3C" w14:paraId="20595201" w14:textId="77777777" w:rsidTr="0033354A">
        <w:trPr>
          <w:trHeight w:val="276"/>
        </w:trPr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</w:tcPr>
          <w:p w14:paraId="205951FE" w14:textId="77777777" w:rsidR="0033354A" w:rsidRDefault="0033354A" w:rsidP="000866DA">
            <w:pPr>
              <w:pStyle w:val="Bezmezer"/>
              <w:jc w:val="left"/>
            </w:pPr>
            <w:r>
              <w:t>odstávka K101, K102, K3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14:paraId="205951FF" w14:textId="77777777" w:rsidR="0033354A" w:rsidRDefault="0033354A" w:rsidP="000866DA">
            <w:pPr>
              <w:pStyle w:val="Bezmezer"/>
              <w:jc w:val="left"/>
            </w:pPr>
            <w:r>
              <w:t>výměna kompresoru K101 vč. související úpravy čpavkového potrubí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95200" w14:textId="77777777" w:rsidR="0033354A" w:rsidRDefault="0033354A" w:rsidP="0033354A">
            <w:pPr>
              <w:pStyle w:val="Bezmezer"/>
              <w:jc w:val="center"/>
            </w:pPr>
            <w:r>
              <w:t>2 týdny</w:t>
            </w:r>
          </w:p>
        </w:tc>
      </w:tr>
      <w:tr w:rsidR="0033354A" w:rsidRPr="00D64E3C" w14:paraId="20595205" w14:textId="77777777" w:rsidTr="0033354A">
        <w:tc>
          <w:tcPr>
            <w:tcW w:w="1668" w:type="dxa"/>
            <w:shd w:val="clear" w:color="auto" w:fill="auto"/>
          </w:tcPr>
          <w:p w14:paraId="20595202" w14:textId="77777777" w:rsidR="0033354A" w:rsidRPr="00D64E3C" w:rsidRDefault="00EB43DE" w:rsidP="0033354A">
            <w:pPr>
              <w:pStyle w:val="Bezmezer"/>
              <w:jc w:val="left"/>
            </w:pPr>
            <w:r>
              <w:t>K 101 mimo provoz</w:t>
            </w:r>
          </w:p>
        </w:tc>
        <w:tc>
          <w:tcPr>
            <w:tcW w:w="6237" w:type="dxa"/>
            <w:shd w:val="clear" w:color="auto" w:fill="auto"/>
          </w:tcPr>
          <w:p w14:paraId="20595203" w14:textId="77777777" w:rsidR="0033354A" w:rsidRPr="00D64E3C" w:rsidRDefault="0033354A" w:rsidP="0033354A">
            <w:pPr>
              <w:pStyle w:val="Bezmezer"/>
              <w:jc w:val="left"/>
            </w:pPr>
            <w:r>
              <w:t>zhotovení potrubních rozvodů ZZT a chlazení oleje uvnitř prostor strojovny chlazení</w:t>
            </w:r>
            <w:r w:rsidR="00EB43DE">
              <w:t>, zhotovení elektroinstalace a MaR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95204" w14:textId="77777777" w:rsidR="0033354A" w:rsidRPr="00D64E3C" w:rsidRDefault="00EB43DE" w:rsidP="0033354A">
            <w:pPr>
              <w:pStyle w:val="Bezmezer"/>
              <w:jc w:val="center"/>
            </w:pPr>
            <w:r>
              <w:t>3 týdny</w:t>
            </w:r>
          </w:p>
        </w:tc>
      </w:tr>
      <w:tr w:rsidR="0033354A" w:rsidRPr="00D64E3C" w14:paraId="20595209" w14:textId="77777777" w:rsidTr="0033354A">
        <w:tc>
          <w:tcPr>
            <w:tcW w:w="1668" w:type="dxa"/>
            <w:shd w:val="clear" w:color="auto" w:fill="auto"/>
          </w:tcPr>
          <w:p w14:paraId="20595206" w14:textId="77777777" w:rsidR="0033354A" w:rsidRPr="00D64E3C" w:rsidRDefault="00EB43DE" w:rsidP="0033354A">
            <w:pPr>
              <w:pStyle w:val="Bezmezer"/>
              <w:jc w:val="left"/>
            </w:pPr>
            <w:r>
              <w:t>bez vlivu</w:t>
            </w:r>
          </w:p>
        </w:tc>
        <w:tc>
          <w:tcPr>
            <w:tcW w:w="6237" w:type="dxa"/>
            <w:shd w:val="clear" w:color="auto" w:fill="auto"/>
          </w:tcPr>
          <w:p w14:paraId="20595207" w14:textId="77777777" w:rsidR="0033354A" w:rsidRPr="00D64E3C" w:rsidRDefault="00EB43DE" w:rsidP="0033354A">
            <w:pPr>
              <w:pStyle w:val="Bezmezer"/>
              <w:jc w:val="left"/>
            </w:pPr>
            <w:r>
              <w:t>individuální a komplexní zkoušky nového zařízení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</w:tcPr>
          <w:p w14:paraId="20595208" w14:textId="77777777" w:rsidR="0033354A" w:rsidRPr="00D64E3C" w:rsidRDefault="00EB43DE" w:rsidP="0033354A">
            <w:pPr>
              <w:pStyle w:val="Bezmezer"/>
              <w:jc w:val="center"/>
            </w:pPr>
            <w:r>
              <w:t>1 týden</w:t>
            </w:r>
          </w:p>
        </w:tc>
      </w:tr>
      <w:tr w:rsidR="0033354A" w:rsidRPr="00D64E3C" w14:paraId="2059520D" w14:textId="77777777" w:rsidTr="0033354A">
        <w:tc>
          <w:tcPr>
            <w:tcW w:w="1668" w:type="dxa"/>
            <w:shd w:val="clear" w:color="auto" w:fill="auto"/>
          </w:tcPr>
          <w:p w14:paraId="2059520A" w14:textId="77777777" w:rsidR="0033354A" w:rsidRPr="00D64E3C" w:rsidRDefault="0033354A" w:rsidP="0033354A">
            <w:pPr>
              <w:pStyle w:val="Bezmezer"/>
              <w:jc w:val="left"/>
            </w:pPr>
            <w:r>
              <w:t>bez vlivu</w:t>
            </w:r>
          </w:p>
        </w:tc>
        <w:tc>
          <w:tcPr>
            <w:tcW w:w="6237" w:type="dxa"/>
            <w:shd w:val="clear" w:color="auto" w:fill="auto"/>
          </w:tcPr>
          <w:p w14:paraId="2059520B" w14:textId="77777777" w:rsidR="0033354A" w:rsidRPr="00D64E3C" w:rsidRDefault="0033354A" w:rsidP="0033354A">
            <w:pPr>
              <w:pStyle w:val="Bezmezer"/>
              <w:jc w:val="left"/>
            </w:pPr>
            <w:r>
              <w:t>dokončovací práce, závěrečný úklid, předání stavby</w:t>
            </w:r>
          </w:p>
        </w:tc>
        <w:tc>
          <w:tcPr>
            <w:tcW w:w="1380" w:type="dxa"/>
            <w:shd w:val="clear" w:color="auto" w:fill="auto"/>
          </w:tcPr>
          <w:p w14:paraId="2059520C" w14:textId="77777777" w:rsidR="0033354A" w:rsidRPr="00D64E3C" w:rsidRDefault="00EB43DE" w:rsidP="0033354A">
            <w:pPr>
              <w:pStyle w:val="Bezmezer"/>
              <w:jc w:val="center"/>
            </w:pPr>
            <w:r>
              <w:t xml:space="preserve">1 týden </w:t>
            </w:r>
          </w:p>
        </w:tc>
      </w:tr>
      <w:tr w:rsidR="0033354A" w:rsidRPr="00D64E3C" w14:paraId="20595211" w14:textId="77777777" w:rsidTr="0033354A">
        <w:tc>
          <w:tcPr>
            <w:tcW w:w="1668" w:type="dxa"/>
            <w:shd w:val="clear" w:color="auto" w:fill="auto"/>
          </w:tcPr>
          <w:p w14:paraId="2059520E" w14:textId="77777777" w:rsidR="0033354A" w:rsidRPr="00D64E3C" w:rsidRDefault="0033354A" w:rsidP="0033354A">
            <w:pPr>
              <w:pStyle w:val="Bezmezer"/>
              <w:jc w:val="left"/>
            </w:pPr>
          </w:p>
        </w:tc>
        <w:tc>
          <w:tcPr>
            <w:tcW w:w="6237" w:type="dxa"/>
            <w:shd w:val="clear" w:color="auto" w:fill="auto"/>
          </w:tcPr>
          <w:p w14:paraId="2059520F" w14:textId="77777777" w:rsidR="0033354A" w:rsidRPr="00D64E3C" w:rsidRDefault="0033354A" w:rsidP="0033354A">
            <w:pPr>
              <w:pStyle w:val="Bezmezer"/>
              <w:jc w:val="left"/>
            </w:pPr>
            <w:r>
              <w:t>CELKEM od zahájení kompletace</w:t>
            </w:r>
          </w:p>
        </w:tc>
        <w:tc>
          <w:tcPr>
            <w:tcW w:w="1380" w:type="dxa"/>
            <w:shd w:val="clear" w:color="auto" w:fill="auto"/>
          </w:tcPr>
          <w:p w14:paraId="20595210" w14:textId="77777777" w:rsidR="0033354A" w:rsidRPr="00D64E3C" w:rsidRDefault="0033354A" w:rsidP="0033354A">
            <w:pPr>
              <w:pStyle w:val="Bezmezer"/>
              <w:jc w:val="center"/>
            </w:pPr>
            <w:r>
              <w:t>25</w:t>
            </w:r>
            <w:r w:rsidR="00EB43DE">
              <w:t xml:space="preserve"> týdnů</w:t>
            </w:r>
          </w:p>
        </w:tc>
      </w:tr>
    </w:tbl>
    <w:p w14:paraId="20595212" w14:textId="77777777" w:rsidR="00F71302" w:rsidRDefault="00F71302" w:rsidP="00022906">
      <w:pPr>
        <w:pStyle w:val="Bezmezer"/>
      </w:pPr>
    </w:p>
    <w:sectPr w:rsidR="00F71302" w:rsidSect="00D9014D">
      <w:footerReference w:type="default" r:id="rId10"/>
      <w:footnotePr>
        <w:pos w:val="beneathText"/>
      </w:footnotePr>
      <w:pgSz w:w="11905" w:h="16837" w:code="9"/>
      <w:pgMar w:top="1134" w:right="1418" w:bottom="1134" w:left="1418" w:header="709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95215" w14:textId="77777777" w:rsidR="007F7E21" w:rsidRDefault="007F7E21">
      <w:r>
        <w:separator/>
      </w:r>
    </w:p>
  </w:endnote>
  <w:endnote w:type="continuationSeparator" w:id="0">
    <w:p w14:paraId="20595216" w14:textId="77777777" w:rsidR="007F7E21" w:rsidRDefault="007F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5218" w14:textId="77777777" w:rsidR="00013609" w:rsidRPr="006D2CDC" w:rsidRDefault="00013609">
    <w:pPr>
      <w:pStyle w:val="Zpat"/>
      <w:rPr>
        <w:rFonts w:ascii="Arial" w:hAnsi="Arial" w:cs="Arial"/>
        <w:i/>
        <w:sz w:val="18"/>
        <w:szCs w:val="18"/>
      </w:rPr>
    </w:pPr>
    <w:r w:rsidRPr="006D2CDC">
      <w:rPr>
        <w:rFonts w:ascii="Arial" w:hAnsi="Arial" w:cs="Arial"/>
        <w:i/>
        <w:sz w:val="18"/>
        <w:szCs w:val="18"/>
      </w:rPr>
      <w:t xml:space="preserve">A. Průvodní zpráva </w:t>
    </w:r>
    <w:r w:rsidRPr="006D2CDC">
      <w:rPr>
        <w:rFonts w:ascii="Arial" w:hAnsi="Arial" w:cs="Arial"/>
        <w:sz w:val="18"/>
        <w:szCs w:val="18"/>
      </w:rPr>
      <w:tab/>
    </w:r>
    <w:r w:rsidRPr="006D2CDC">
      <w:rPr>
        <w:rFonts w:ascii="Arial" w:hAnsi="Arial" w:cs="Arial"/>
        <w:sz w:val="18"/>
        <w:szCs w:val="18"/>
      </w:rPr>
      <w:tab/>
    </w:r>
    <w:r w:rsidRPr="006D2CDC">
      <w:rPr>
        <w:rFonts w:ascii="Arial" w:hAnsi="Arial" w:cs="Arial"/>
        <w:i/>
        <w:sz w:val="18"/>
        <w:szCs w:val="18"/>
      </w:rPr>
      <w:t xml:space="preserve">strana </w:t>
    </w:r>
    <w:r w:rsidRPr="006D2CDC">
      <w:rPr>
        <w:rStyle w:val="slostrnky"/>
        <w:rFonts w:ascii="Arial" w:hAnsi="Arial" w:cs="Arial"/>
        <w:i/>
        <w:sz w:val="18"/>
        <w:szCs w:val="18"/>
      </w:rPr>
      <w:fldChar w:fldCharType="begin"/>
    </w:r>
    <w:r w:rsidRPr="006D2CDC">
      <w:rPr>
        <w:rStyle w:val="slostrnky"/>
        <w:rFonts w:ascii="Arial" w:hAnsi="Arial" w:cs="Arial"/>
        <w:i/>
        <w:sz w:val="18"/>
        <w:szCs w:val="18"/>
      </w:rPr>
      <w:instrText xml:space="preserve"> PAGE </w:instrText>
    </w:r>
    <w:r w:rsidRPr="006D2CDC">
      <w:rPr>
        <w:rStyle w:val="slostrnky"/>
        <w:rFonts w:ascii="Arial" w:hAnsi="Arial" w:cs="Arial"/>
        <w:i/>
        <w:sz w:val="18"/>
        <w:szCs w:val="18"/>
      </w:rPr>
      <w:fldChar w:fldCharType="separate"/>
    </w:r>
    <w:r w:rsidR="0089110C">
      <w:rPr>
        <w:rStyle w:val="slostrnky"/>
        <w:rFonts w:ascii="Arial" w:hAnsi="Arial" w:cs="Arial"/>
        <w:i/>
        <w:noProof/>
        <w:sz w:val="18"/>
        <w:szCs w:val="18"/>
      </w:rPr>
      <w:t>4</w:t>
    </w:r>
    <w:r w:rsidRPr="006D2CDC">
      <w:rPr>
        <w:rStyle w:val="slostrnky"/>
        <w:rFonts w:ascii="Arial" w:hAnsi="Arial" w:cs="Arial"/>
        <w:i/>
        <w:sz w:val="18"/>
        <w:szCs w:val="18"/>
      </w:rPr>
      <w:fldChar w:fldCharType="end"/>
    </w:r>
    <w:r w:rsidRPr="006D2CDC">
      <w:rPr>
        <w:rStyle w:val="slostrnky"/>
        <w:rFonts w:ascii="Arial" w:hAnsi="Arial" w:cs="Arial"/>
        <w:i/>
        <w:sz w:val="18"/>
        <w:szCs w:val="18"/>
      </w:rPr>
      <w:t>/</w:t>
    </w:r>
    <w:r w:rsidR="00670A9F">
      <w:rPr>
        <w:rStyle w:val="slostrnky"/>
        <w:rFonts w:ascii="Arial" w:hAnsi="Arial" w:cs="Arial"/>
        <w:i/>
        <w:sz w:val="18"/>
        <w:szCs w:val="18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5219" w14:textId="77777777" w:rsidR="00013609" w:rsidRPr="002518EA" w:rsidRDefault="00013609">
    <w:pPr>
      <w:pStyle w:val="Zpat"/>
      <w:rPr>
        <w:rFonts w:ascii="Arial" w:hAnsi="Arial" w:cs="Arial"/>
        <w:i/>
        <w:sz w:val="18"/>
        <w:szCs w:val="18"/>
      </w:rPr>
    </w:pPr>
    <w:r w:rsidRPr="002518EA">
      <w:rPr>
        <w:rFonts w:ascii="Arial" w:hAnsi="Arial" w:cs="Arial"/>
        <w:i/>
        <w:sz w:val="18"/>
        <w:szCs w:val="18"/>
      </w:rPr>
      <w:t>B. Souhrnná technická zpráva</w:t>
    </w:r>
    <w:r w:rsidRPr="002518EA">
      <w:rPr>
        <w:rFonts w:ascii="Arial" w:hAnsi="Arial" w:cs="Arial"/>
        <w:i/>
        <w:sz w:val="18"/>
        <w:szCs w:val="18"/>
      </w:rPr>
      <w:tab/>
    </w:r>
    <w:r w:rsidRPr="002518EA">
      <w:rPr>
        <w:rFonts w:ascii="Arial" w:hAnsi="Arial" w:cs="Arial"/>
        <w:i/>
        <w:sz w:val="18"/>
        <w:szCs w:val="18"/>
      </w:rPr>
      <w:tab/>
      <w:t xml:space="preserve">strana </w:t>
    </w:r>
    <w:r w:rsidRPr="002518EA">
      <w:rPr>
        <w:rStyle w:val="slostrnky"/>
        <w:rFonts w:ascii="Arial" w:hAnsi="Arial" w:cs="Arial"/>
        <w:i/>
        <w:sz w:val="18"/>
        <w:szCs w:val="18"/>
      </w:rPr>
      <w:fldChar w:fldCharType="begin"/>
    </w:r>
    <w:r w:rsidRPr="002518EA">
      <w:rPr>
        <w:rStyle w:val="slostrnky"/>
        <w:rFonts w:ascii="Arial" w:hAnsi="Arial" w:cs="Arial"/>
        <w:i/>
        <w:sz w:val="18"/>
        <w:szCs w:val="18"/>
      </w:rPr>
      <w:instrText xml:space="preserve"> PAGE </w:instrText>
    </w:r>
    <w:r w:rsidRPr="002518EA">
      <w:rPr>
        <w:rStyle w:val="slostrnky"/>
        <w:rFonts w:ascii="Arial" w:hAnsi="Arial" w:cs="Arial"/>
        <w:i/>
        <w:sz w:val="18"/>
        <w:szCs w:val="18"/>
      </w:rPr>
      <w:fldChar w:fldCharType="separate"/>
    </w:r>
    <w:r w:rsidR="0089110C">
      <w:rPr>
        <w:rStyle w:val="slostrnky"/>
        <w:rFonts w:ascii="Arial" w:hAnsi="Arial" w:cs="Arial"/>
        <w:i/>
        <w:noProof/>
        <w:sz w:val="18"/>
        <w:szCs w:val="18"/>
      </w:rPr>
      <w:t>15</w:t>
    </w:r>
    <w:r w:rsidRPr="002518EA">
      <w:rPr>
        <w:rStyle w:val="slostrnky"/>
        <w:rFonts w:ascii="Arial" w:hAnsi="Arial" w:cs="Arial"/>
        <w:i/>
        <w:sz w:val="18"/>
        <w:szCs w:val="18"/>
      </w:rPr>
      <w:fldChar w:fldCharType="end"/>
    </w:r>
    <w:r w:rsidRPr="002518EA">
      <w:rPr>
        <w:rStyle w:val="slostrnky"/>
        <w:rFonts w:ascii="Arial" w:hAnsi="Arial" w:cs="Arial"/>
        <w:i/>
        <w:sz w:val="18"/>
        <w:szCs w:val="18"/>
      </w:rPr>
      <w:t>/</w:t>
    </w:r>
    <w:r w:rsidR="005214EB">
      <w:rPr>
        <w:rStyle w:val="slostrnky"/>
        <w:rFonts w:ascii="Arial" w:hAnsi="Arial" w:cs="Arial"/>
        <w:i/>
        <w:sz w:val="18"/>
        <w:szCs w:val="18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95213" w14:textId="77777777" w:rsidR="007F7E21" w:rsidRDefault="007F7E21">
      <w:r>
        <w:separator/>
      </w:r>
    </w:p>
  </w:footnote>
  <w:footnote w:type="continuationSeparator" w:id="0">
    <w:p w14:paraId="20595214" w14:textId="77777777" w:rsidR="007F7E21" w:rsidRDefault="007F7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5217" w14:textId="77777777" w:rsidR="00013609" w:rsidRPr="002772EB" w:rsidRDefault="002772EB" w:rsidP="002772EB">
    <w:pPr>
      <w:pStyle w:val="Zhlav"/>
      <w:jc w:val="center"/>
      <w:rPr>
        <w:rFonts w:ascii="Arial" w:hAnsi="Arial" w:cs="Arial"/>
        <w:i/>
        <w:sz w:val="18"/>
        <w:szCs w:val="18"/>
      </w:rPr>
    </w:pPr>
    <w:r w:rsidRPr="002772EB">
      <w:rPr>
        <w:rFonts w:ascii="Arial" w:hAnsi="Arial" w:cs="Arial"/>
        <w:i/>
        <w:sz w:val="18"/>
        <w:szCs w:val="18"/>
      </w:rPr>
      <w:t>Výměna kompresoru K101 vč. zpětného získávání tepla z oleje kompresoru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60E481E8"/>
    <w:lvl w:ilvl="0">
      <w:start w:val="1"/>
      <w:numFmt w:val="decimal"/>
      <w:lvlText w:val="%1."/>
      <w:legacy w:legacy="1" w:legacySpace="113" w:legacyIndent="0"/>
      <w:lvlJc w:val="left"/>
      <w:pPr>
        <w:ind w:left="0" w:firstLine="0"/>
      </w:pPr>
    </w:lvl>
    <w:lvl w:ilvl="1">
      <w:start w:val="1"/>
      <w:numFmt w:val="decimal"/>
      <w:lvlText w:val="%1.%2."/>
      <w:legacy w:legacy="1" w:legacySpace="113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113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113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113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113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113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113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13" w:legacyIndent="0"/>
      <w:lvlJc w:val="left"/>
      <w:pPr>
        <w:ind w:left="0" w:firstLine="0"/>
      </w:pPr>
    </w:lvl>
  </w:abstractNum>
  <w:abstractNum w:abstractNumId="1" w15:restartNumberingAfterBreak="0">
    <w:nsid w:val="FFFFFFFE"/>
    <w:multiLevelType w:val="singleLevel"/>
    <w:tmpl w:val="8F88CD54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375"/>
        </w:tabs>
      </w:pPr>
    </w:lvl>
  </w:abstractNum>
  <w:abstractNum w:abstractNumId="3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4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390"/>
        </w:tabs>
      </w:pPr>
    </w:lvl>
    <w:lvl w:ilvl="1">
      <w:start w:val="1"/>
      <w:numFmt w:val="decimal"/>
      <w:lvlText w:val="%1.%2"/>
      <w:lvlJc w:val="left"/>
      <w:pPr>
        <w:tabs>
          <w:tab w:val="num" w:pos="1800"/>
        </w:tabs>
      </w:pPr>
    </w:lvl>
    <w:lvl w:ilvl="2">
      <w:start w:val="1"/>
      <w:numFmt w:val="decimal"/>
      <w:lvlText w:val="%1.%2.%3"/>
      <w:lvlJc w:val="left"/>
      <w:pPr>
        <w:tabs>
          <w:tab w:val="num" w:pos="3540"/>
        </w:tabs>
      </w:pPr>
    </w:lvl>
    <w:lvl w:ilvl="3">
      <w:start w:val="1"/>
      <w:numFmt w:val="decimal"/>
      <w:lvlText w:val="%1.%2.%3.%4"/>
      <w:lvlJc w:val="left"/>
      <w:pPr>
        <w:tabs>
          <w:tab w:val="num" w:pos="5310"/>
        </w:tabs>
      </w:pPr>
    </w:lvl>
    <w:lvl w:ilvl="4">
      <w:start w:val="1"/>
      <w:numFmt w:val="decimal"/>
      <w:lvlText w:val="%1.%2.%3.%4.%5"/>
      <w:lvlJc w:val="left"/>
      <w:pPr>
        <w:tabs>
          <w:tab w:val="num" w:pos="6720"/>
        </w:tabs>
      </w:pPr>
    </w:lvl>
    <w:lvl w:ilvl="5">
      <w:start w:val="1"/>
      <w:numFmt w:val="decimal"/>
      <w:lvlText w:val="%1.%2.%3.%4.%5.%6"/>
      <w:lvlJc w:val="left"/>
      <w:pPr>
        <w:tabs>
          <w:tab w:val="num" w:pos="849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990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</w:pPr>
    </w:lvl>
  </w:abstractNum>
  <w:abstractNum w:abstractNumId="5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1770"/>
        </w:tabs>
      </w:pPr>
    </w:lvl>
  </w:abstractNum>
  <w:abstractNum w:abstractNumId="6" w15:restartNumberingAfterBreak="0">
    <w:nsid w:val="00000005"/>
    <w:multiLevelType w:val="singleLevel"/>
    <w:tmpl w:val="00000005"/>
    <w:name w:val="WW8Num9"/>
    <w:lvl w:ilvl="0">
      <w:start w:val="100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7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8" w15:restartNumberingAfterBreak="0">
    <w:nsid w:val="01346242"/>
    <w:multiLevelType w:val="hybridMultilevel"/>
    <w:tmpl w:val="57DE471C"/>
    <w:lvl w:ilvl="0" w:tplc="D032CAF2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8252BD"/>
    <w:multiLevelType w:val="hybridMultilevel"/>
    <w:tmpl w:val="27265C18"/>
    <w:lvl w:ilvl="0" w:tplc="90A8E9FC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00A10"/>
    <w:multiLevelType w:val="hybridMultilevel"/>
    <w:tmpl w:val="5E3A7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122D7"/>
    <w:multiLevelType w:val="hybridMultilevel"/>
    <w:tmpl w:val="D2FA59B8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3F5A8F"/>
    <w:multiLevelType w:val="hybridMultilevel"/>
    <w:tmpl w:val="13A2795E"/>
    <w:lvl w:ilvl="0" w:tplc="17CA187E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D70A8B"/>
    <w:multiLevelType w:val="hybridMultilevel"/>
    <w:tmpl w:val="49665664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E12C9"/>
    <w:multiLevelType w:val="hybridMultilevel"/>
    <w:tmpl w:val="65D4F822"/>
    <w:lvl w:ilvl="0" w:tplc="39D8923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87A88"/>
    <w:multiLevelType w:val="hybridMultilevel"/>
    <w:tmpl w:val="268AE3EC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C31B8"/>
    <w:multiLevelType w:val="hybridMultilevel"/>
    <w:tmpl w:val="44B66804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C92"/>
    <w:multiLevelType w:val="hybridMultilevel"/>
    <w:tmpl w:val="714E4322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F71DC"/>
    <w:multiLevelType w:val="hybridMultilevel"/>
    <w:tmpl w:val="F4DC63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010B8"/>
    <w:multiLevelType w:val="hybridMultilevel"/>
    <w:tmpl w:val="BD4C7C00"/>
    <w:lvl w:ilvl="0" w:tplc="C88C4E5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D7747"/>
    <w:multiLevelType w:val="singleLevel"/>
    <w:tmpl w:val="878A3626"/>
    <w:lvl w:ilvl="0">
      <w:start w:val="2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1" w15:restartNumberingAfterBreak="0">
    <w:nsid w:val="4357249E"/>
    <w:multiLevelType w:val="hybridMultilevel"/>
    <w:tmpl w:val="174ADDE0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1E05"/>
    <w:multiLevelType w:val="hybridMultilevel"/>
    <w:tmpl w:val="88FA6B78"/>
    <w:lvl w:ilvl="0" w:tplc="AAD418BE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3" w15:restartNumberingAfterBreak="0">
    <w:nsid w:val="49004806"/>
    <w:multiLevelType w:val="hybridMultilevel"/>
    <w:tmpl w:val="239EB7C0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80651"/>
    <w:multiLevelType w:val="singleLevel"/>
    <w:tmpl w:val="F80CA696"/>
    <w:lvl w:ilvl="0">
      <w:start w:val="4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5" w15:restartNumberingAfterBreak="0">
    <w:nsid w:val="584D5107"/>
    <w:multiLevelType w:val="hybridMultilevel"/>
    <w:tmpl w:val="E0B87ACE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94AAF"/>
    <w:multiLevelType w:val="hybridMultilevel"/>
    <w:tmpl w:val="CE1CAC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E0AA1"/>
    <w:multiLevelType w:val="singleLevel"/>
    <w:tmpl w:val="F7283E8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8" w15:restartNumberingAfterBreak="0">
    <w:nsid w:val="660A54CC"/>
    <w:multiLevelType w:val="singleLevel"/>
    <w:tmpl w:val="286E79C2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9" w15:restartNumberingAfterBreak="0">
    <w:nsid w:val="6C4B4973"/>
    <w:multiLevelType w:val="hybridMultilevel"/>
    <w:tmpl w:val="D98A3C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0648D"/>
    <w:multiLevelType w:val="hybridMultilevel"/>
    <w:tmpl w:val="AF5E147E"/>
    <w:lvl w:ilvl="0" w:tplc="81540A4E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1" w15:restartNumberingAfterBreak="0">
    <w:nsid w:val="6DA402ED"/>
    <w:multiLevelType w:val="hybridMultilevel"/>
    <w:tmpl w:val="30940AA6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607F4"/>
    <w:multiLevelType w:val="singleLevel"/>
    <w:tmpl w:val="286E79C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33" w15:restartNumberingAfterBreak="0">
    <w:nsid w:val="75A87110"/>
    <w:multiLevelType w:val="hybridMultilevel"/>
    <w:tmpl w:val="5CBE7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D1E42"/>
    <w:multiLevelType w:val="hybridMultilevel"/>
    <w:tmpl w:val="ECC025CA"/>
    <w:lvl w:ilvl="0" w:tplc="ED8CA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156AD"/>
    <w:multiLevelType w:val="hybridMultilevel"/>
    <w:tmpl w:val="4CDAA6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450385">
    <w:abstractNumId w:val="2"/>
  </w:num>
  <w:num w:numId="2" w16cid:durableId="1109736645">
    <w:abstractNumId w:val="3"/>
  </w:num>
  <w:num w:numId="3" w16cid:durableId="136267755">
    <w:abstractNumId w:val="4"/>
  </w:num>
  <w:num w:numId="4" w16cid:durableId="23946310">
    <w:abstractNumId w:val="5"/>
  </w:num>
  <w:num w:numId="5" w16cid:durableId="1520506058">
    <w:abstractNumId w:val="6"/>
  </w:num>
  <w:num w:numId="6" w16cid:durableId="458576529">
    <w:abstractNumId w:val="7"/>
  </w:num>
  <w:num w:numId="7" w16cid:durableId="1281762075">
    <w:abstractNumId w:val="22"/>
  </w:num>
  <w:num w:numId="8" w16cid:durableId="1745109193">
    <w:abstractNumId w:val="30"/>
  </w:num>
  <w:num w:numId="9" w16cid:durableId="1878078745">
    <w:abstractNumId w:val="35"/>
  </w:num>
  <w:num w:numId="10" w16cid:durableId="1743987102">
    <w:abstractNumId w:val="1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1" w16cid:durableId="1578048836">
    <w:abstractNumId w:val="28"/>
  </w:num>
  <w:num w:numId="12" w16cid:durableId="1429084714">
    <w:abstractNumId w:val="27"/>
  </w:num>
  <w:num w:numId="13" w16cid:durableId="1554273866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14" w16cid:durableId="792091546">
    <w:abstractNumId w:val="29"/>
  </w:num>
  <w:num w:numId="15" w16cid:durableId="270624765">
    <w:abstractNumId w:val="14"/>
  </w:num>
  <w:num w:numId="16" w16cid:durableId="1644577239">
    <w:abstractNumId w:val="18"/>
  </w:num>
  <w:num w:numId="17" w16cid:durableId="600576732">
    <w:abstractNumId w:val="33"/>
  </w:num>
  <w:num w:numId="18" w16cid:durableId="1774280195">
    <w:abstractNumId w:val="24"/>
  </w:num>
  <w:num w:numId="19" w16cid:durableId="1265503013">
    <w:abstractNumId w:val="1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0" w16cid:durableId="983587406">
    <w:abstractNumId w:val="32"/>
  </w:num>
  <w:num w:numId="21" w16cid:durableId="1850833589">
    <w:abstractNumId w:val="20"/>
  </w:num>
  <w:num w:numId="22" w16cid:durableId="2026901858">
    <w:abstractNumId w:val="8"/>
  </w:num>
  <w:num w:numId="23" w16cid:durableId="1928222480">
    <w:abstractNumId w:val="19"/>
  </w:num>
  <w:num w:numId="24" w16cid:durableId="1293822802">
    <w:abstractNumId w:val="12"/>
  </w:num>
  <w:num w:numId="25" w16cid:durableId="5526182">
    <w:abstractNumId w:val="26"/>
  </w:num>
  <w:num w:numId="26" w16cid:durableId="1613515485">
    <w:abstractNumId w:val="23"/>
  </w:num>
  <w:num w:numId="27" w16cid:durableId="922497673">
    <w:abstractNumId w:val="11"/>
  </w:num>
  <w:num w:numId="28" w16cid:durableId="2019966024">
    <w:abstractNumId w:val="21"/>
  </w:num>
  <w:num w:numId="29" w16cid:durableId="1172917978">
    <w:abstractNumId w:val="15"/>
  </w:num>
  <w:num w:numId="30" w16cid:durableId="1449202461">
    <w:abstractNumId w:val="31"/>
  </w:num>
  <w:num w:numId="31" w16cid:durableId="297610658">
    <w:abstractNumId w:val="25"/>
  </w:num>
  <w:num w:numId="32" w16cid:durableId="1941837930">
    <w:abstractNumId w:val="13"/>
  </w:num>
  <w:num w:numId="33" w16cid:durableId="1057314326">
    <w:abstractNumId w:val="17"/>
  </w:num>
  <w:num w:numId="34" w16cid:durableId="547883500">
    <w:abstractNumId w:val="34"/>
  </w:num>
  <w:num w:numId="35" w16cid:durableId="1168130694">
    <w:abstractNumId w:val="16"/>
  </w:num>
  <w:num w:numId="36" w16cid:durableId="311299819">
    <w:abstractNumId w:val="9"/>
  </w:num>
  <w:num w:numId="37" w16cid:durableId="945307886">
    <w:abstractNumId w:val="10"/>
  </w:num>
  <w:num w:numId="38" w16cid:durableId="794762594">
    <w:abstractNumId w:val="0"/>
  </w:num>
  <w:num w:numId="39" w16cid:durableId="1029723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5CA"/>
    <w:rsid w:val="000003DD"/>
    <w:rsid w:val="0000156D"/>
    <w:rsid w:val="0000188C"/>
    <w:rsid w:val="00001892"/>
    <w:rsid w:val="00002A33"/>
    <w:rsid w:val="00002A7A"/>
    <w:rsid w:val="0000645B"/>
    <w:rsid w:val="000067B8"/>
    <w:rsid w:val="00012D10"/>
    <w:rsid w:val="00013609"/>
    <w:rsid w:val="000146CF"/>
    <w:rsid w:val="00014D59"/>
    <w:rsid w:val="000159FE"/>
    <w:rsid w:val="0001657B"/>
    <w:rsid w:val="00016610"/>
    <w:rsid w:val="00022906"/>
    <w:rsid w:val="00026394"/>
    <w:rsid w:val="000275F9"/>
    <w:rsid w:val="00027C38"/>
    <w:rsid w:val="00030FE5"/>
    <w:rsid w:val="00031FF7"/>
    <w:rsid w:val="00033378"/>
    <w:rsid w:val="00036ADE"/>
    <w:rsid w:val="00036DB8"/>
    <w:rsid w:val="00037520"/>
    <w:rsid w:val="00037B70"/>
    <w:rsid w:val="0004058F"/>
    <w:rsid w:val="00045E50"/>
    <w:rsid w:val="00045E69"/>
    <w:rsid w:val="0004788F"/>
    <w:rsid w:val="00047913"/>
    <w:rsid w:val="00050E48"/>
    <w:rsid w:val="00051072"/>
    <w:rsid w:val="00051661"/>
    <w:rsid w:val="00052E43"/>
    <w:rsid w:val="00053B0B"/>
    <w:rsid w:val="00055341"/>
    <w:rsid w:val="00055593"/>
    <w:rsid w:val="00060A73"/>
    <w:rsid w:val="00060E80"/>
    <w:rsid w:val="00061FBB"/>
    <w:rsid w:val="00062949"/>
    <w:rsid w:val="00063C86"/>
    <w:rsid w:val="00064039"/>
    <w:rsid w:val="000642A3"/>
    <w:rsid w:val="00067A0E"/>
    <w:rsid w:val="00075A95"/>
    <w:rsid w:val="00076281"/>
    <w:rsid w:val="00080503"/>
    <w:rsid w:val="0008191B"/>
    <w:rsid w:val="0008467A"/>
    <w:rsid w:val="00084FBB"/>
    <w:rsid w:val="00086667"/>
    <w:rsid w:val="000866DA"/>
    <w:rsid w:val="00086A44"/>
    <w:rsid w:val="00086FC6"/>
    <w:rsid w:val="000873A9"/>
    <w:rsid w:val="00087B5A"/>
    <w:rsid w:val="00090EA7"/>
    <w:rsid w:val="00092AAD"/>
    <w:rsid w:val="00092ADD"/>
    <w:rsid w:val="00095332"/>
    <w:rsid w:val="00096810"/>
    <w:rsid w:val="00096B09"/>
    <w:rsid w:val="000A03D6"/>
    <w:rsid w:val="000A12C0"/>
    <w:rsid w:val="000A16C6"/>
    <w:rsid w:val="000A1EF0"/>
    <w:rsid w:val="000A2153"/>
    <w:rsid w:val="000A459D"/>
    <w:rsid w:val="000A4772"/>
    <w:rsid w:val="000A5F8A"/>
    <w:rsid w:val="000B0756"/>
    <w:rsid w:val="000B1653"/>
    <w:rsid w:val="000B5B89"/>
    <w:rsid w:val="000B690B"/>
    <w:rsid w:val="000B6FE5"/>
    <w:rsid w:val="000B7985"/>
    <w:rsid w:val="000C0455"/>
    <w:rsid w:val="000C100C"/>
    <w:rsid w:val="000C1D99"/>
    <w:rsid w:val="000C2A8B"/>
    <w:rsid w:val="000C3515"/>
    <w:rsid w:val="000C407F"/>
    <w:rsid w:val="000C4CBB"/>
    <w:rsid w:val="000C634C"/>
    <w:rsid w:val="000C715A"/>
    <w:rsid w:val="000C78BD"/>
    <w:rsid w:val="000C7CC3"/>
    <w:rsid w:val="000D4793"/>
    <w:rsid w:val="000D58B2"/>
    <w:rsid w:val="000D5EE1"/>
    <w:rsid w:val="000D76E5"/>
    <w:rsid w:val="000D7BDC"/>
    <w:rsid w:val="000E013D"/>
    <w:rsid w:val="000E2672"/>
    <w:rsid w:val="000E3A6C"/>
    <w:rsid w:val="000E5690"/>
    <w:rsid w:val="000E7D12"/>
    <w:rsid w:val="000F0B32"/>
    <w:rsid w:val="000F1673"/>
    <w:rsid w:val="000F4586"/>
    <w:rsid w:val="000F4C0D"/>
    <w:rsid w:val="000F676D"/>
    <w:rsid w:val="000F77C1"/>
    <w:rsid w:val="0010068E"/>
    <w:rsid w:val="0010194F"/>
    <w:rsid w:val="00101C23"/>
    <w:rsid w:val="00103575"/>
    <w:rsid w:val="001057DA"/>
    <w:rsid w:val="00107EA0"/>
    <w:rsid w:val="001111D0"/>
    <w:rsid w:val="00111B67"/>
    <w:rsid w:val="00111FFC"/>
    <w:rsid w:val="00112A33"/>
    <w:rsid w:val="00112FDC"/>
    <w:rsid w:val="00113DDE"/>
    <w:rsid w:val="001141ED"/>
    <w:rsid w:val="00114276"/>
    <w:rsid w:val="00116328"/>
    <w:rsid w:val="00120170"/>
    <w:rsid w:val="0012097C"/>
    <w:rsid w:val="00120CD4"/>
    <w:rsid w:val="0012149D"/>
    <w:rsid w:val="0012162E"/>
    <w:rsid w:val="00122EC4"/>
    <w:rsid w:val="00124AD8"/>
    <w:rsid w:val="00125D28"/>
    <w:rsid w:val="00126B64"/>
    <w:rsid w:val="00127FC1"/>
    <w:rsid w:val="00130E63"/>
    <w:rsid w:val="0013104E"/>
    <w:rsid w:val="00131373"/>
    <w:rsid w:val="001324FD"/>
    <w:rsid w:val="00133E9E"/>
    <w:rsid w:val="0013499A"/>
    <w:rsid w:val="00141195"/>
    <w:rsid w:val="00142CEA"/>
    <w:rsid w:val="0014475E"/>
    <w:rsid w:val="00145EE6"/>
    <w:rsid w:val="0014673A"/>
    <w:rsid w:val="0014793D"/>
    <w:rsid w:val="00147CF6"/>
    <w:rsid w:val="001510DF"/>
    <w:rsid w:val="00151429"/>
    <w:rsid w:val="00152041"/>
    <w:rsid w:val="001528FC"/>
    <w:rsid w:val="00153918"/>
    <w:rsid w:val="00155736"/>
    <w:rsid w:val="00155A64"/>
    <w:rsid w:val="00157B78"/>
    <w:rsid w:val="001625F0"/>
    <w:rsid w:val="0016455C"/>
    <w:rsid w:val="00166BB2"/>
    <w:rsid w:val="00167857"/>
    <w:rsid w:val="00170552"/>
    <w:rsid w:val="0017349B"/>
    <w:rsid w:val="00174863"/>
    <w:rsid w:val="0017499C"/>
    <w:rsid w:val="00174CD6"/>
    <w:rsid w:val="00176767"/>
    <w:rsid w:val="00176D45"/>
    <w:rsid w:val="0017733F"/>
    <w:rsid w:val="00177656"/>
    <w:rsid w:val="00182BE7"/>
    <w:rsid w:val="001850DD"/>
    <w:rsid w:val="001856D6"/>
    <w:rsid w:val="00187ECF"/>
    <w:rsid w:val="00187FDC"/>
    <w:rsid w:val="00192F96"/>
    <w:rsid w:val="00193040"/>
    <w:rsid w:val="001935CC"/>
    <w:rsid w:val="001952A2"/>
    <w:rsid w:val="001957FC"/>
    <w:rsid w:val="001961DD"/>
    <w:rsid w:val="00197044"/>
    <w:rsid w:val="001A0A8C"/>
    <w:rsid w:val="001A23A7"/>
    <w:rsid w:val="001A44B3"/>
    <w:rsid w:val="001A4DA2"/>
    <w:rsid w:val="001A6346"/>
    <w:rsid w:val="001A7DD9"/>
    <w:rsid w:val="001B0750"/>
    <w:rsid w:val="001B248C"/>
    <w:rsid w:val="001B24DA"/>
    <w:rsid w:val="001B2ED4"/>
    <w:rsid w:val="001B5864"/>
    <w:rsid w:val="001B6A7C"/>
    <w:rsid w:val="001B6AA7"/>
    <w:rsid w:val="001B759E"/>
    <w:rsid w:val="001C131E"/>
    <w:rsid w:val="001C4BC4"/>
    <w:rsid w:val="001C50AE"/>
    <w:rsid w:val="001C5830"/>
    <w:rsid w:val="001C6926"/>
    <w:rsid w:val="001D20F9"/>
    <w:rsid w:val="001D41F7"/>
    <w:rsid w:val="001D56B8"/>
    <w:rsid w:val="001E24B7"/>
    <w:rsid w:val="001E2EB9"/>
    <w:rsid w:val="001E3127"/>
    <w:rsid w:val="001E59FD"/>
    <w:rsid w:val="001E5DFE"/>
    <w:rsid w:val="001E76B4"/>
    <w:rsid w:val="001E7A68"/>
    <w:rsid w:val="001E7CC3"/>
    <w:rsid w:val="001F2542"/>
    <w:rsid w:val="001F4F53"/>
    <w:rsid w:val="001F546A"/>
    <w:rsid w:val="001F5ABF"/>
    <w:rsid w:val="001F5E79"/>
    <w:rsid w:val="001F7CFC"/>
    <w:rsid w:val="0020154D"/>
    <w:rsid w:val="00201626"/>
    <w:rsid w:val="002018C9"/>
    <w:rsid w:val="00201E8B"/>
    <w:rsid w:val="0020220E"/>
    <w:rsid w:val="00207E3E"/>
    <w:rsid w:val="00213E82"/>
    <w:rsid w:val="0021531C"/>
    <w:rsid w:val="00216AB4"/>
    <w:rsid w:val="00217377"/>
    <w:rsid w:val="00217997"/>
    <w:rsid w:val="00221A57"/>
    <w:rsid w:val="00221CD6"/>
    <w:rsid w:val="00222799"/>
    <w:rsid w:val="00223E1B"/>
    <w:rsid w:val="00231BC1"/>
    <w:rsid w:val="00232065"/>
    <w:rsid w:val="002322A9"/>
    <w:rsid w:val="00232EE8"/>
    <w:rsid w:val="002335A5"/>
    <w:rsid w:val="0023487C"/>
    <w:rsid w:val="002363A7"/>
    <w:rsid w:val="00237286"/>
    <w:rsid w:val="00237FB1"/>
    <w:rsid w:val="0024470B"/>
    <w:rsid w:val="00244876"/>
    <w:rsid w:val="00245844"/>
    <w:rsid w:val="00245AF4"/>
    <w:rsid w:val="002500DE"/>
    <w:rsid w:val="0025101D"/>
    <w:rsid w:val="002518EA"/>
    <w:rsid w:val="002536DE"/>
    <w:rsid w:val="00253FF0"/>
    <w:rsid w:val="0025540A"/>
    <w:rsid w:val="002604BE"/>
    <w:rsid w:val="00263C94"/>
    <w:rsid w:val="00263DCB"/>
    <w:rsid w:val="002648E8"/>
    <w:rsid w:val="00265437"/>
    <w:rsid w:val="002665FF"/>
    <w:rsid w:val="00266B1B"/>
    <w:rsid w:val="0026745F"/>
    <w:rsid w:val="00270136"/>
    <w:rsid w:val="00273E1B"/>
    <w:rsid w:val="00275954"/>
    <w:rsid w:val="00275971"/>
    <w:rsid w:val="002772EB"/>
    <w:rsid w:val="00277FB5"/>
    <w:rsid w:val="00283336"/>
    <w:rsid w:val="00287316"/>
    <w:rsid w:val="00292D8A"/>
    <w:rsid w:val="00293829"/>
    <w:rsid w:val="00295C4A"/>
    <w:rsid w:val="00296413"/>
    <w:rsid w:val="00297BBA"/>
    <w:rsid w:val="002A197D"/>
    <w:rsid w:val="002A5F8A"/>
    <w:rsid w:val="002A7178"/>
    <w:rsid w:val="002B34B3"/>
    <w:rsid w:val="002B45AD"/>
    <w:rsid w:val="002B4776"/>
    <w:rsid w:val="002B640C"/>
    <w:rsid w:val="002B75AD"/>
    <w:rsid w:val="002C1841"/>
    <w:rsid w:val="002C38D2"/>
    <w:rsid w:val="002C5021"/>
    <w:rsid w:val="002C55FA"/>
    <w:rsid w:val="002C5EB8"/>
    <w:rsid w:val="002C6570"/>
    <w:rsid w:val="002C6D3B"/>
    <w:rsid w:val="002C7E63"/>
    <w:rsid w:val="002D0BE4"/>
    <w:rsid w:val="002D11EB"/>
    <w:rsid w:val="002D206A"/>
    <w:rsid w:val="002D212A"/>
    <w:rsid w:val="002D537A"/>
    <w:rsid w:val="002D6159"/>
    <w:rsid w:val="002D7C8E"/>
    <w:rsid w:val="002E2F45"/>
    <w:rsid w:val="002E591F"/>
    <w:rsid w:val="002E5945"/>
    <w:rsid w:val="002F0B81"/>
    <w:rsid w:val="002F27A6"/>
    <w:rsid w:val="002F36EC"/>
    <w:rsid w:val="002F4A3A"/>
    <w:rsid w:val="002F700D"/>
    <w:rsid w:val="002F76E7"/>
    <w:rsid w:val="00302441"/>
    <w:rsid w:val="003026D9"/>
    <w:rsid w:val="00303C62"/>
    <w:rsid w:val="00303E46"/>
    <w:rsid w:val="003048B7"/>
    <w:rsid w:val="00304E81"/>
    <w:rsid w:val="00305155"/>
    <w:rsid w:val="003059E5"/>
    <w:rsid w:val="00310C44"/>
    <w:rsid w:val="00311309"/>
    <w:rsid w:val="003113FE"/>
    <w:rsid w:val="003130D1"/>
    <w:rsid w:val="00313E34"/>
    <w:rsid w:val="00314903"/>
    <w:rsid w:val="00320C16"/>
    <w:rsid w:val="0032107A"/>
    <w:rsid w:val="00321B38"/>
    <w:rsid w:val="00322B41"/>
    <w:rsid w:val="003245BE"/>
    <w:rsid w:val="00325053"/>
    <w:rsid w:val="003316FD"/>
    <w:rsid w:val="003324DF"/>
    <w:rsid w:val="00332EA0"/>
    <w:rsid w:val="0033354A"/>
    <w:rsid w:val="00334F50"/>
    <w:rsid w:val="00337AAA"/>
    <w:rsid w:val="0034014B"/>
    <w:rsid w:val="0034195D"/>
    <w:rsid w:val="003465F1"/>
    <w:rsid w:val="00347E39"/>
    <w:rsid w:val="0035072E"/>
    <w:rsid w:val="00352B73"/>
    <w:rsid w:val="00360064"/>
    <w:rsid w:val="003614E6"/>
    <w:rsid w:val="00361CBD"/>
    <w:rsid w:val="00362356"/>
    <w:rsid w:val="00362536"/>
    <w:rsid w:val="003634A3"/>
    <w:rsid w:val="0036354D"/>
    <w:rsid w:val="00364DED"/>
    <w:rsid w:val="003668A7"/>
    <w:rsid w:val="003671E0"/>
    <w:rsid w:val="00370A31"/>
    <w:rsid w:val="003736E1"/>
    <w:rsid w:val="00374165"/>
    <w:rsid w:val="00374663"/>
    <w:rsid w:val="00376611"/>
    <w:rsid w:val="00376D24"/>
    <w:rsid w:val="0038046C"/>
    <w:rsid w:val="00380D3C"/>
    <w:rsid w:val="00381197"/>
    <w:rsid w:val="00382016"/>
    <w:rsid w:val="00382C16"/>
    <w:rsid w:val="003836EA"/>
    <w:rsid w:val="00384326"/>
    <w:rsid w:val="00384789"/>
    <w:rsid w:val="00386A18"/>
    <w:rsid w:val="00386DB4"/>
    <w:rsid w:val="00387157"/>
    <w:rsid w:val="00390841"/>
    <w:rsid w:val="0039153C"/>
    <w:rsid w:val="00392AB1"/>
    <w:rsid w:val="003939DB"/>
    <w:rsid w:val="003958E7"/>
    <w:rsid w:val="00395BAF"/>
    <w:rsid w:val="0039612A"/>
    <w:rsid w:val="00396A14"/>
    <w:rsid w:val="003A0179"/>
    <w:rsid w:val="003A15F4"/>
    <w:rsid w:val="003A267A"/>
    <w:rsid w:val="003A3C04"/>
    <w:rsid w:val="003A3C2A"/>
    <w:rsid w:val="003A4235"/>
    <w:rsid w:val="003A50C5"/>
    <w:rsid w:val="003A560A"/>
    <w:rsid w:val="003A6452"/>
    <w:rsid w:val="003A6468"/>
    <w:rsid w:val="003A6C05"/>
    <w:rsid w:val="003A7386"/>
    <w:rsid w:val="003A78CB"/>
    <w:rsid w:val="003A7D06"/>
    <w:rsid w:val="003B6591"/>
    <w:rsid w:val="003C1031"/>
    <w:rsid w:val="003C4EBD"/>
    <w:rsid w:val="003C5022"/>
    <w:rsid w:val="003D6BD3"/>
    <w:rsid w:val="003D740B"/>
    <w:rsid w:val="003E195B"/>
    <w:rsid w:val="003E206B"/>
    <w:rsid w:val="003E37E8"/>
    <w:rsid w:val="003E3E10"/>
    <w:rsid w:val="003E4118"/>
    <w:rsid w:val="003E64FC"/>
    <w:rsid w:val="003E6DC2"/>
    <w:rsid w:val="003F2353"/>
    <w:rsid w:val="003F323E"/>
    <w:rsid w:val="003F6B6D"/>
    <w:rsid w:val="003F72F8"/>
    <w:rsid w:val="003F7891"/>
    <w:rsid w:val="00401966"/>
    <w:rsid w:val="00402392"/>
    <w:rsid w:val="00402686"/>
    <w:rsid w:val="00402AE9"/>
    <w:rsid w:val="00403347"/>
    <w:rsid w:val="004041D6"/>
    <w:rsid w:val="0040435B"/>
    <w:rsid w:val="004044ED"/>
    <w:rsid w:val="00405DE5"/>
    <w:rsid w:val="004066B7"/>
    <w:rsid w:val="004125AC"/>
    <w:rsid w:val="00412B6E"/>
    <w:rsid w:val="00412F74"/>
    <w:rsid w:val="00415DF5"/>
    <w:rsid w:val="004169DF"/>
    <w:rsid w:val="00417590"/>
    <w:rsid w:val="004204AF"/>
    <w:rsid w:val="00420E05"/>
    <w:rsid w:val="004229F4"/>
    <w:rsid w:val="00422B22"/>
    <w:rsid w:val="00423D58"/>
    <w:rsid w:val="00425EA3"/>
    <w:rsid w:val="004264C3"/>
    <w:rsid w:val="00427B50"/>
    <w:rsid w:val="00430094"/>
    <w:rsid w:val="004311FA"/>
    <w:rsid w:val="00431BE0"/>
    <w:rsid w:val="004330AC"/>
    <w:rsid w:val="00436FF8"/>
    <w:rsid w:val="004435CA"/>
    <w:rsid w:val="004438D9"/>
    <w:rsid w:val="0045241B"/>
    <w:rsid w:val="00452F4E"/>
    <w:rsid w:val="00453239"/>
    <w:rsid w:val="00453543"/>
    <w:rsid w:val="0045600A"/>
    <w:rsid w:val="00456162"/>
    <w:rsid w:val="00456AC5"/>
    <w:rsid w:val="0046014B"/>
    <w:rsid w:val="004607A6"/>
    <w:rsid w:val="004670F6"/>
    <w:rsid w:val="00467145"/>
    <w:rsid w:val="004674E7"/>
    <w:rsid w:val="00470768"/>
    <w:rsid w:val="004709FD"/>
    <w:rsid w:val="00470C97"/>
    <w:rsid w:val="00472434"/>
    <w:rsid w:val="00472601"/>
    <w:rsid w:val="00472857"/>
    <w:rsid w:val="0047400A"/>
    <w:rsid w:val="00475CBD"/>
    <w:rsid w:val="00475CD1"/>
    <w:rsid w:val="00477071"/>
    <w:rsid w:val="004801E4"/>
    <w:rsid w:val="00482EE1"/>
    <w:rsid w:val="00484D0A"/>
    <w:rsid w:val="0048725A"/>
    <w:rsid w:val="00487475"/>
    <w:rsid w:val="00487C37"/>
    <w:rsid w:val="00491FFD"/>
    <w:rsid w:val="00492119"/>
    <w:rsid w:val="00494494"/>
    <w:rsid w:val="00495BA4"/>
    <w:rsid w:val="00496902"/>
    <w:rsid w:val="00496B69"/>
    <w:rsid w:val="004974EC"/>
    <w:rsid w:val="0049797D"/>
    <w:rsid w:val="004A45A8"/>
    <w:rsid w:val="004A5703"/>
    <w:rsid w:val="004A57F6"/>
    <w:rsid w:val="004A5DA6"/>
    <w:rsid w:val="004B0D60"/>
    <w:rsid w:val="004B187D"/>
    <w:rsid w:val="004B3B8F"/>
    <w:rsid w:val="004B3C23"/>
    <w:rsid w:val="004B489A"/>
    <w:rsid w:val="004B4C6F"/>
    <w:rsid w:val="004B6C93"/>
    <w:rsid w:val="004B718A"/>
    <w:rsid w:val="004B7415"/>
    <w:rsid w:val="004B7EE5"/>
    <w:rsid w:val="004B7F93"/>
    <w:rsid w:val="004C2160"/>
    <w:rsid w:val="004C344F"/>
    <w:rsid w:val="004C6EFF"/>
    <w:rsid w:val="004C751B"/>
    <w:rsid w:val="004D161E"/>
    <w:rsid w:val="004D2586"/>
    <w:rsid w:val="004D2891"/>
    <w:rsid w:val="004D5C23"/>
    <w:rsid w:val="004D5D49"/>
    <w:rsid w:val="004D761A"/>
    <w:rsid w:val="004E13DF"/>
    <w:rsid w:val="004E196D"/>
    <w:rsid w:val="004E21B2"/>
    <w:rsid w:val="004E252A"/>
    <w:rsid w:val="004E3A3B"/>
    <w:rsid w:val="004E3E01"/>
    <w:rsid w:val="004E44C4"/>
    <w:rsid w:val="004E510B"/>
    <w:rsid w:val="004E5598"/>
    <w:rsid w:val="004E5B30"/>
    <w:rsid w:val="004E5D9A"/>
    <w:rsid w:val="004E6EBE"/>
    <w:rsid w:val="004F22CC"/>
    <w:rsid w:val="004F328C"/>
    <w:rsid w:val="004F3CA8"/>
    <w:rsid w:val="004F439A"/>
    <w:rsid w:val="004F46DB"/>
    <w:rsid w:val="0050223C"/>
    <w:rsid w:val="005031CF"/>
    <w:rsid w:val="00503236"/>
    <w:rsid w:val="00503F3A"/>
    <w:rsid w:val="005068A3"/>
    <w:rsid w:val="005068AC"/>
    <w:rsid w:val="005109C5"/>
    <w:rsid w:val="00512BD9"/>
    <w:rsid w:val="00514419"/>
    <w:rsid w:val="00514DA5"/>
    <w:rsid w:val="005152A9"/>
    <w:rsid w:val="0051742D"/>
    <w:rsid w:val="00520E95"/>
    <w:rsid w:val="005214EB"/>
    <w:rsid w:val="005216B8"/>
    <w:rsid w:val="005232E4"/>
    <w:rsid w:val="005263A9"/>
    <w:rsid w:val="005275BE"/>
    <w:rsid w:val="00530891"/>
    <w:rsid w:val="00530911"/>
    <w:rsid w:val="00531A15"/>
    <w:rsid w:val="005320D3"/>
    <w:rsid w:val="005368AA"/>
    <w:rsid w:val="00536FA7"/>
    <w:rsid w:val="00537A01"/>
    <w:rsid w:val="0054140E"/>
    <w:rsid w:val="00541BDE"/>
    <w:rsid w:val="0054283C"/>
    <w:rsid w:val="00547FCB"/>
    <w:rsid w:val="005508EE"/>
    <w:rsid w:val="00555ED6"/>
    <w:rsid w:val="005576C1"/>
    <w:rsid w:val="00564C34"/>
    <w:rsid w:val="00565905"/>
    <w:rsid w:val="0057511C"/>
    <w:rsid w:val="005808A3"/>
    <w:rsid w:val="00580D37"/>
    <w:rsid w:val="00581F3C"/>
    <w:rsid w:val="0059008D"/>
    <w:rsid w:val="005923F5"/>
    <w:rsid w:val="00593588"/>
    <w:rsid w:val="00593877"/>
    <w:rsid w:val="00594CDE"/>
    <w:rsid w:val="0059769D"/>
    <w:rsid w:val="005A01CC"/>
    <w:rsid w:val="005A6812"/>
    <w:rsid w:val="005A6A33"/>
    <w:rsid w:val="005B7E91"/>
    <w:rsid w:val="005C17F6"/>
    <w:rsid w:val="005C6A04"/>
    <w:rsid w:val="005C7BC1"/>
    <w:rsid w:val="005C7E5E"/>
    <w:rsid w:val="005D0E65"/>
    <w:rsid w:val="005D2FF1"/>
    <w:rsid w:val="005D4EB1"/>
    <w:rsid w:val="005D61E2"/>
    <w:rsid w:val="005D67A3"/>
    <w:rsid w:val="005E1D1C"/>
    <w:rsid w:val="005E1F59"/>
    <w:rsid w:val="005E3A73"/>
    <w:rsid w:val="005E7039"/>
    <w:rsid w:val="005F086A"/>
    <w:rsid w:val="005F0B70"/>
    <w:rsid w:val="005F1ADF"/>
    <w:rsid w:val="005F2C31"/>
    <w:rsid w:val="005F472C"/>
    <w:rsid w:val="005F7CFB"/>
    <w:rsid w:val="005F7FE2"/>
    <w:rsid w:val="00602ACB"/>
    <w:rsid w:val="00603379"/>
    <w:rsid w:val="006033E4"/>
    <w:rsid w:val="00603525"/>
    <w:rsid w:val="00604B8D"/>
    <w:rsid w:val="00606C18"/>
    <w:rsid w:val="00607D35"/>
    <w:rsid w:val="0061150C"/>
    <w:rsid w:val="006126A4"/>
    <w:rsid w:val="006146BF"/>
    <w:rsid w:val="00615CC0"/>
    <w:rsid w:val="00615D26"/>
    <w:rsid w:val="00616B8C"/>
    <w:rsid w:val="00616E05"/>
    <w:rsid w:val="006206AB"/>
    <w:rsid w:val="00620728"/>
    <w:rsid w:val="0062079E"/>
    <w:rsid w:val="00622391"/>
    <w:rsid w:val="00630DB5"/>
    <w:rsid w:val="006311E3"/>
    <w:rsid w:val="00637E61"/>
    <w:rsid w:val="006404D7"/>
    <w:rsid w:val="00641DA7"/>
    <w:rsid w:val="00643FD1"/>
    <w:rsid w:val="006440EB"/>
    <w:rsid w:val="00651D44"/>
    <w:rsid w:val="0065245A"/>
    <w:rsid w:val="00653764"/>
    <w:rsid w:val="0065418F"/>
    <w:rsid w:val="00657771"/>
    <w:rsid w:val="00660ACF"/>
    <w:rsid w:val="00661BEC"/>
    <w:rsid w:val="0066205E"/>
    <w:rsid w:val="00662506"/>
    <w:rsid w:val="0066319F"/>
    <w:rsid w:val="0066415B"/>
    <w:rsid w:val="006643B0"/>
    <w:rsid w:val="00664446"/>
    <w:rsid w:val="0066604A"/>
    <w:rsid w:val="00666AE6"/>
    <w:rsid w:val="00667B42"/>
    <w:rsid w:val="00670A9F"/>
    <w:rsid w:val="00674756"/>
    <w:rsid w:val="006775B5"/>
    <w:rsid w:val="006801B3"/>
    <w:rsid w:val="00686186"/>
    <w:rsid w:val="0068697F"/>
    <w:rsid w:val="00690D92"/>
    <w:rsid w:val="00691891"/>
    <w:rsid w:val="0069662F"/>
    <w:rsid w:val="0069734E"/>
    <w:rsid w:val="006A22CC"/>
    <w:rsid w:val="006A4DF7"/>
    <w:rsid w:val="006A4F0A"/>
    <w:rsid w:val="006A5832"/>
    <w:rsid w:val="006A6164"/>
    <w:rsid w:val="006A7418"/>
    <w:rsid w:val="006B0C54"/>
    <w:rsid w:val="006B0DC9"/>
    <w:rsid w:val="006B0F8B"/>
    <w:rsid w:val="006B403A"/>
    <w:rsid w:val="006B4955"/>
    <w:rsid w:val="006B60BD"/>
    <w:rsid w:val="006B70D7"/>
    <w:rsid w:val="006C00A7"/>
    <w:rsid w:val="006C0D09"/>
    <w:rsid w:val="006C21AC"/>
    <w:rsid w:val="006C2344"/>
    <w:rsid w:val="006C3CC6"/>
    <w:rsid w:val="006C511F"/>
    <w:rsid w:val="006C5283"/>
    <w:rsid w:val="006C5A78"/>
    <w:rsid w:val="006C64E3"/>
    <w:rsid w:val="006D1809"/>
    <w:rsid w:val="006D2297"/>
    <w:rsid w:val="006D2CDC"/>
    <w:rsid w:val="006D2D22"/>
    <w:rsid w:val="006D52B0"/>
    <w:rsid w:val="006D5612"/>
    <w:rsid w:val="006D7F08"/>
    <w:rsid w:val="006E1294"/>
    <w:rsid w:val="006E2BC6"/>
    <w:rsid w:val="006F01AB"/>
    <w:rsid w:val="006F107F"/>
    <w:rsid w:val="006F1291"/>
    <w:rsid w:val="006F211C"/>
    <w:rsid w:val="006F2327"/>
    <w:rsid w:val="006F2C92"/>
    <w:rsid w:val="007007E7"/>
    <w:rsid w:val="0070216B"/>
    <w:rsid w:val="00703FC5"/>
    <w:rsid w:val="00705326"/>
    <w:rsid w:val="007059F7"/>
    <w:rsid w:val="00705D95"/>
    <w:rsid w:val="00707BF8"/>
    <w:rsid w:val="007124D1"/>
    <w:rsid w:val="00714243"/>
    <w:rsid w:val="0071471A"/>
    <w:rsid w:val="00722624"/>
    <w:rsid w:val="00723E5C"/>
    <w:rsid w:val="00725286"/>
    <w:rsid w:val="00727A22"/>
    <w:rsid w:val="00730235"/>
    <w:rsid w:val="00730734"/>
    <w:rsid w:val="00733BD0"/>
    <w:rsid w:val="00736307"/>
    <w:rsid w:val="007365CA"/>
    <w:rsid w:val="0074238C"/>
    <w:rsid w:val="00742B20"/>
    <w:rsid w:val="007430FA"/>
    <w:rsid w:val="00744406"/>
    <w:rsid w:val="00746C0D"/>
    <w:rsid w:val="00747614"/>
    <w:rsid w:val="007513CC"/>
    <w:rsid w:val="00751AC1"/>
    <w:rsid w:val="00751D55"/>
    <w:rsid w:val="00752EDB"/>
    <w:rsid w:val="007538B3"/>
    <w:rsid w:val="0076143E"/>
    <w:rsid w:val="0076156C"/>
    <w:rsid w:val="00761B2E"/>
    <w:rsid w:val="00762E61"/>
    <w:rsid w:val="007630FB"/>
    <w:rsid w:val="0076537B"/>
    <w:rsid w:val="00766B86"/>
    <w:rsid w:val="00770843"/>
    <w:rsid w:val="00771E95"/>
    <w:rsid w:val="00771EF9"/>
    <w:rsid w:val="00773B01"/>
    <w:rsid w:val="0077528E"/>
    <w:rsid w:val="00776DC0"/>
    <w:rsid w:val="00777448"/>
    <w:rsid w:val="00777E6B"/>
    <w:rsid w:val="0078009C"/>
    <w:rsid w:val="0078362F"/>
    <w:rsid w:val="00783FDC"/>
    <w:rsid w:val="00784764"/>
    <w:rsid w:val="007870F6"/>
    <w:rsid w:val="00787E01"/>
    <w:rsid w:val="00791327"/>
    <w:rsid w:val="0079171F"/>
    <w:rsid w:val="0079197B"/>
    <w:rsid w:val="00792332"/>
    <w:rsid w:val="00792F63"/>
    <w:rsid w:val="007947EE"/>
    <w:rsid w:val="007952CA"/>
    <w:rsid w:val="007A1606"/>
    <w:rsid w:val="007A217B"/>
    <w:rsid w:val="007A3674"/>
    <w:rsid w:val="007A5044"/>
    <w:rsid w:val="007A5AA5"/>
    <w:rsid w:val="007A5C30"/>
    <w:rsid w:val="007A65B2"/>
    <w:rsid w:val="007B6EEF"/>
    <w:rsid w:val="007B7653"/>
    <w:rsid w:val="007C295E"/>
    <w:rsid w:val="007C3FE2"/>
    <w:rsid w:val="007D0C4D"/>
    <w:rsid w:val="007D255D"/>
    <w:rsid w:val="007D305C"/>
    <w:rsid w:val="007D4067"/>
    <w:rsid w:val="007D430B"/>
    <w:rsid w:val="007D5799"/>
    <w:rsid w:val="007E1589"/>
    <w:rsid w:val="007E30F7"/>
    <w:rsid w:val="007E3C33"/>
    <w:rsid w:val="007E447D"/>
    <w:rsid w:val="007E6BE4"/>
    <w:rsid w:val="007F040D"/>
    <w:rsid w:val="007F0B1A"/>
    <w:rsid w:val="007F39CB"/>
    <w:rsid w:val="007F4A14"/>
    <w:rsid w:val="007F7559"/>
    <w:rsid w:val="007F7E21"/>
    <w:rsid w:val="008028B6"/>
    <w:rsid w:val="00807D72"/>
    <w:rsid w:val="008101DA"/>
    <w:rsid w:val="008106FA"/>
    <w:rsid w:val="00817078"/>
    <w:rsid w:val="00820EB4"/>
    <w:rsid w:val="00822332"/>
    <w:rsid w:val="008224A0"/>
    <w:rsid w:val="008233BB"/>
    <w:rsid w:val="008328EB"/>
    <w:rsid w:val="00834A7C"/>
    <w:rsid w:val="00834DDC"/>
    <w:rsid w:val="00834EC9"/>
    <w:rsid w:val="0083631D"/>
    <w:rsid w:val="008402B8"/>
    <w:rsid w:val="008417D2"/>
    <w:rsid w:val="00841B82"/>
    <w:rsid w:val="008421A3"/>
    <w:rsid w:val="00842965"/>
    <w:rsid w:val="00842A75"/>
    <w:rsid w:val="00842F5B"/>
    <w:rsid w:val="008447B3"/>
    <w:rsid w:val="00847213"/>
    <w:rsid w:val="0085013F"/>
    <w:rsid w:val="008504A7"/>
    <w:rsid w:val="008509C0"/>
    <w:rsid w:val="00851477"/>
    <w:rsid w:val="0085210F"/>
    <w:rsid w:val="00852472"/>
    <w:rsid w:val="008571E8"/>
    <w:rsid w:val="00857A16"/>
    <w:rsid w:val="00857D86"/>
    <w:rsid w:val="008616B4"/>
    <w:rsid w:val="00862297"/>
    <w:rsid w:val="008659D4"/>
    <w:rsid w:val="00865C99"/>
    <w:rsid w:val="00872196"/>
    <w:rsid w:val="00873011"/>
    <w:rsid w:val="00874990"/>
    <w:rsid w:val="008819D7"/>
    <w:rsid w:val="00881DB9"/>
    <w:rsid w:val="00882B4C"/>
    <w:rsid w:val="0088411D"/>
    <w:rsid w:val="00885240"/>
    <w:rsid w:val="008868C7"/>
    <w:rsid w:val="0089110C"/>
    <w:rsid w:val="008917ED"/>
    <w:rsid w:val="00893485"/>
    <w:rsid w:val="0089382D"/>
    <w:rsid w:val="00894FB7"/>
    <w:rsid w:val="00895BFA"/>
    <w:rsid w:val="00896638"/>
    <w:rsid w:val="008A0496"/>
    <w:rsid w:val="008A359F"/>
    <w:rsid w:val="008A35C5"/>
    <w:rsid w:val="008A3DA9"/>
    <w:rsid w:val="008A4810"/>
    <w:rsid w:val="008A670F"/>
    <w:rsid w:val="008B0C8B"/>
    <w:rsid w:val="008B112C"/>
    <w:rsid w:val="008B2103"/>
    <w:rsid w:val="008B5D31"/>
    <w:rsid w:val="008B7124"/>
    <w:rsid w:val="008C0152"/>
    <w:rsid w:val="008C01F3"/>
    <w:rsid w:val="008C046D"/>
    <w:rsid w:val="008C0ED6"/>
    <w:rsid w:val="008C1D21"/>
    <w:rsid w:val="008C58CC"/>
    <w:rsid w:val="008D0184"/>
    <w:rsid w:val="008D6268"/>
    <w:rsid w:val="008D7105"/>
    <w:rsid w:val="008D76D2"/>
    <w:rsid w:val="008E15C4"/>
    <w:rsid w:val="008E3751"/>
    <w:rsid w:val="008E4D64"/>
    <w:rsid w:val="008E6D4D"/>
    <w:rsid w:val="008F163D"/>
    <w:rsid w:val="008F21EC"/>
    <w:rsid w:val="008F28C3"/>
    <w:rsid w:val="008F3450"/>
    <w:rsid w:val="008F3CCD"/>
    <w:rsid w:val="008F5781"/>
    <w:rsid w:val="008F7092"/>
    <w:rsid w:val="009059F4"/>
    <w:rsid w:val="00907C31"/>
    <w:rsid w:val="009106F8"/>
    <w:rsid w:val="009112CC"/>
    <w:rsid w:val="00911F92"/>
    <w:rsid w:val="00914C63"/>
    <w:rsid w:val="00916C6D"/>
    <w:rsid w:val="0091792A"/>
    <w:rsid w:val="00921054"/>
    <w:rsid w:val="00921E48"/>
    <w:rsid w:val="009247C6"/>
    <w:rsid w:val="00926288"/>
    <w:rsid w:val="00926C0E"/>
    <w:rsid w:val="00927E35"/>
    <w:rsid w:val="00931487"/>
    <w:rsid w:val="00931CFE"/>
    <w:rsid w:val="00932988"/>
    <w:rsid w:val="0093485B"/>
    <w:rsid w:val="009356FA"/>
    <w:rsid w:val="0093661F"/>
    <w:rsid w:val="009426DF"/>
    <w:rsid w:val="00945AB8"/>
    <w:rsid w:val="009460E2"/>
    <w:rsid w:val="009527A5"/>
    <w:rsid w:val="009531B6"/>
    <w:rsid w:val="00955A49"/>
    <w:rsid w:val="00956820"/>
    <w:rsid w:val="00957FC9"/>
    <w:rsid w:val="00962AC5"/>
    <w:rsid w:val="00963B74"/>
    <w:rsid w:val="00964DC8"/>
    <w:rsid w:val="00964EC2"/>
    <w:rsid w:val="00967D85"/>
    <w:rsid w:val="00967F34"/>
    <w:rsid w:val="00972C46"/>
    <w:rsid w:val="00974A22"/>
    <w:rsid w:val="00974CBD"/>
    <w:rsid w:val="009778D7"/>
    <w:rsid w:val="0098027A"/>
    <w:rsid w:val="00981083"/>
    <w:rsid w:val="00983A75"/>
    <w:rsid w:val="0098423B"/>
    <w:rsid w:val="0098467C"/>
    <w:rsid w:val="00987606"/>
    <w:rsid w:val="00987FC1"/>
    <w:rsid w:val="00993D97"/>
    <w:rsid w:val="00993DF1"/>
    <w:rsid w:val="00993EBC"/>
    <w:rsid w:val="00996824"/>
    <w:rsid w:val="00996B15"/>
    <w:rsid w:val="00997DBF"/>
    <w:rsid w:val="009A2AED"/>
    <w:rsid w:val="009A410D"/>
    <w:rsid w:val="009A50B9"/>
    <w:rsid w:val="009A591E"/>
    <w:rsid w:val="009A75FD"/>
    <w:rsid w:val="009A79ED"/>
    <w:rsid w:val="009B5525"/>
    <w:rsid w:val="009B6C12"/>
    <w:rsid w:val="009B775B"/>
    <w:rsid w:val="009C172A"/>
    <w:rsid w:val="009C219B"/>
    <w:rsid w:val="009C263D"/>
    <w:rsid w:val="009C5791"/>
    <w:rsid w:val="009C76CA"/>
    <w:rsid w:val="009C7A30"/>
    <w:rsid w:val="009D13A9"/>
    <w:rsid w:val="009D2070"/>
    <w:rsid w:val="009D54A5"/>
    <w:rsid w:val="009D73EE"/>
    <w:rsid w:val="009E25EC"/>
    <w:rsid w:val="009E31C4"/>
    <w:rsid w:val="009E4713"/>
    <w:rsid w:val="009F415F"/>
    <w:rsid w:val="009F4A30"/>
    <w:rsid w:val="009F69CF"/>
    <w:rsid w:val="009F6EC7"/>
    <w:rsid w:val="009F778A"/>
    <w:rsid w:val="009F7DB9"/>
    <w:rsid w:val="00A0160A"/>
    <w:rsid w:val="00A01A6A"/>
    <w:rsid w:val="00A02A30"/>
    <w:rsid w:val="00A0314A"/>
    <w:rsid w:val="00A03EDE"/>
    <w:rsid w:val="00A04965"/>
    <w:rsid w:val="00A102A2"/>
    <w:rsid w:val="00A141F7"/>
    <w:rsid w:val="00A14380"/>
    <w:rsid w:val="00A15581"/>
    <w:rsid w:val="00A16234"/>
    <w:rsid w:val="00A20859"/>
    <w:rsid w:val="00A21437"/>
    <w:rsid w:val="00A215FB"/>
    <w:rsid w:val="00A22398"/>
    <w:rsid w:val="00A22C19"/>
    <w:rsid w:val="00A23A27"/>
    <w:rsid w:val="00A3055B"/>
    <w:rsid w:val="00A3114F"/>
    <w:rsid w:val="00A31430"/>
    <w:rsid w:val="00A32E99"/>
    <w:rsid w:val="00A33310"/>
    <w:rsid w:val="00A34405"/>
    <w:rsid w:val="00A3446E"/>
    <w:rsid w:val="00A3798A"/>
    <w:rsid w:val="00A43FB4"/>
    <w:rsid w:val="00A4421D"/>
    <w:rsid w:val="00A4427A"/>
    <w:rsid w:val="00A4778B"/>
    <w:rsid w:val="00A50452"/>
    <w:rsid w:val="00A51684"/>
    <w:rsid w:val="00A51AEB"/>
    <w:rsid w:val="00A52AB5"/>
    <w:rsid w:val="00A5505D"/>
    <w:rsid w:val="00A618FC"/>
    <w:rsid w:val="00A61E9A"/>
    <w:rsid w:val="00A64513"/>
    <w:rsid w:val="00A64A96"/>
    <w:rsid w:val="00A64BE1"/>
    <w:rsid w:val="00A64F01"/>
    <w:rsid w:val="00A65179"/>
    <w:rsid w:val="00A72A0F"/>
    <w:rsid w:val="00A769A3"/>
    <w:rsid w:val="00A779D8"/>
    <w:rsid w:val="00A77AC0"/>
    <w:rsid w:val="00A82EE0"/>
    <w:rsid w:val="00A830EE"/>
    <w:rsid w:val="00A83229"/>
    <w:rsid w:val="00A8343D"/>
    <w:rsid w:val="00A837FD"/>
    <w:rsid w:val="00A91185"/>
    <w:rsid w:val="00A92BAC"/>
    <w:rsid w:val="00A93188"/>
    <w:rsid w:val="00A93290"/>
    <w:rsid w:val="00A94B3D"/>
    <w:rsid w:val="00A96902"/>
    <w:rsid w:val="00A969CF"/>
    <w:rsid w:val="00AA00BE"/>
    <w:rsid w:val="00AA1A91"/>
    <w:rsid w:val="00AA1F08"/>
    <w:rsid w:val="00AA31D3"/>
    <w:rsid w:val="00AA4380"/>
    <w:rsid w:val="00AA4CA8"/>
    <w:rsid w:val="00AA56CC"/>
    <w:rsid w:val="00AA75FB"/>
    <w:rsid w:val="00AB1E85"/>
    <w:rsid w:val="00AB3C9F"/>
    <w:rsid w:val="00AB4435"/>
    <w:rsid w:val="00AB450C"/>
    <w:rsid w:val="00AB5130"/>
    <w:rsid w:val="00AB5D7F"/>
    <w:rsid w:val="00AB7090"/>
    <w:rsid w:val="00AB77A6"/>
    <w:rsid w:val="00AB7B92"/>
    <w:rsid w:val="00AC0EF0"/>
    <w:rsid w:val="00AC28EA"/>
    <w:rsid w:val="00AC38BD"/>
    <w:rsid w:val="00AC517F"/>
    <w:rsid w:val="00AC5405"/>
    <w:rsid w:val="00AD0118"/>
    <w:rsid w:val="00AD156C"/>
    <w:rsid w:val="00AD280A"/>
    <w:rsid w:val="00AD326D"/>
    <w:rsid w:val="00AD4818"/>
    <w:rsid w:val="00AD4914"/>
    <w:rsid w:val="00AD58D8"/>
    <w:rsid w:val="00AD6653"/>
    <w:rsid w:val="00AD6928"/>
    <w:rsid w:val="00AE0A73"/>
    <w:rsid w:val="00AE246E"/>
    <w:rsid w:val="00AE316A"/>
    <w:rsid w:val="00AE62F3"/>
    <w:rsid w:val="00AE6322"/>
    <w:rsid w:val="00AF03B3"/>
    <w:rsid w:val="00AF1899"/>
    <w:rsid w:val="00AF1AB5"/>
    <w:rsid w:val="00AF2493"/>
    <w:rsid w:val="00AF26CA"/>
    <w:rsid w:val="00AF2B64"/>
    <w:rsid w:val="00AF318B"/>
    <w:rsid w:val="00AF38A5"/>
    <w:rsid w:val="00AF3A42"/>
    <w:rsid w:val="00AF5DD8"/>
    <w:rsid w:val="00AF5E74"/>
    <w:rsid w:val="00AF7749"/>
    <w:rsid w:val="00B01801"/>
    <w:rsid w:val="00B01930"/>
    <w:rsid w:val="00B03182"/>
    <w:rsid w:val="00B03E1C"/>
    <w:rsid w:val="00B05A6E"/>
    <w:rsid w:val="00B05C1C"/>
    <w:rsid w:val="00B0635E"/>
    <w:rsid w:val="00B10E22"/>
    <w:rsid w:val="00B110AA"/>
    <w:rsid w:val="00B12654"/>
    <w:rsid w:val="00B12829"/>
    <w:rsid w:val="00B12CAD"/>
    <w:rsid w:val="00B14E87"/>
    <w:rsid w:val="00B164E0"/>
    <w:rsid w:val="00B20EEC"/>
    <w:rsid w:val="00B216F1"/>
    <w:rsid w:val="00B26397"/>
    <w:rsid w:val="00B27877"/>
    <w:rsid w:val="00B30775"/>
    <w:rsid w:val="00B338E0"/>
    <w:rsid w:val="00B372C3"/>
    <w:rsid w:val="00B4043B"/>
    <w:rsid w:val="00B404DE"/>
    <w:rsid w:val="00B40C6F"/>
    <w:rsid w:val="00B426A6"/>
    <w:rsid w:val="00B43320"/>
    <w:rsid w:val="00B43847"/>
    <w:rsid w:val="00B43E81"/>
    <w:rsid w:val="00B47133"/>
    <w:rsid w:val="00B50A25"/>
    <w:rsid w:val="00B5140B"/>
    <w:rsid w:val="00B521AB"/>
    <w:rsid w:val="00B53693"/>
    <w:rsid w:val="00B5376F"/>
    <w:rsid w:val="00B55170"/>
    <w:rsid w:val="00B55770"/>
    <w:rsid w:val="00B55F17"/>
    <w:rsid w:val="00B61A62"/>
    <w:rsid w:val="00B61E0E"/>
    <w:rsid w:val="00B62821"/>
    <w:rsid w:val="00B65F4B"/>
    <w:rsid w:val="00B67978"/>
    <w:rsid w:val="00B67AD0"/>
    <w:rsid w:val="00B67B0B"/>
    <w:rsid w:val="00B720EC"/>
    <w:rsid w:val="00B74B67"/>
    <w:rsid w:val="00B74F74"/>
    <w:rsid w:val="00B76107"/>
    <w:rsid w:val="00B764F1"/>
    <w:rsid w:val="00B80FA3"/>
    <w:rsid w:val="00B818E1"/>
    <w:rsid w:val="00B81AF5"/>
    <w:rsid w:val="00B8205D"/>
    <w:rsid w:val="00B82499"/>
    <w:rsid w:val="00B83CCA"/>
    <w:rsid w:val="00B8643F"/>
    <w:rsid w:val="00B90482"/>
    <w:rsid w:val="00B90B90"/>
    <w:rsid w:val="00B93273"/>
    <w:rsid w:val="00B9440A"/>
    <w:rsid w:val="00B94A05"/>
    <w:rsid w:val="00B94F92"/>
    <w:rsid w:val="00BA2089"/>
    <w:rsid w:val="00BA7B9A"/>
    <w:rsid w:val="00BB3590"/>
    <w:rsid w:val="00BB3F1D"/>
    <w:rsid w:val="00BB53D3"/>
    <w:rsid w:val="00BB72B6"/>
    <w:rsid w:val="00BB7CA3"/>
    <w:rsid w:val="00BC6800"/>
    <w:rsid w:val="00BD1FC9"/>
    <w:rsid w:val="00BD2172"/>
    <w:rsid w:val="00BD2922"/>
    <w:rsid w:val="00BD5105"/>
    <w:rsid w:val="00BD5AB1"/>
    <w:rsid w:val="00BD6187"/>
    <w:rsid w:val="00BD737D"/>
    <w:rsid w:val="00BE013B"/>
    <w:rsid w:val="00BE026D"/>
    <w:rsid w:val="00BE120C"/>
    <w:rsid w:val="00BE1241"/>
    <w:rsid w:val="00BE5DEF"/>
    <w:rsid w:val="00BE5FB7"/>
    <w:rsid w:val="00BE73DA"/>
    <w:rsid w:val="00BF2072"/>
    <w:rsid w:val="00BF5E97"/>
    <w:rsid w:val="00BF648C"/>
    <w:rsid w:val="00BF6A29"/>
    <w:rsid w:val="00BF6AFA"/>
    <w:rsid w:val="00C01333"/>
    <w:rsid w:val="00C038ED"/>
    <w:rsid w:val="00C0530C"/>
    <w:rsid w:val="00C10683"/>
    <w:rsid w:val="00C106F9"/>
    <w:rsid w:val="00C13A2F"/>
    <w:rsid w:val="00C15AD5"/>
    <w:rsid w:val="00C16DD8"/>
    <w:rsid w:val="00C17FDC"/>
    <w:rsid w:val="00C210B6"/>
    <w:rsid w:val="00C2481B"/>
    <w:rsid w:val="00C267F4"/>
    <w:rsid w:val="00C27748"/>
    <w:rsid w:val="00C30E03"/>
    <w:rsid w:val="00C32EBF"/>
    <w:rsid w:val="00C3443E"/>
    <w:rsid w:val="00C34E8B"/>
    <w:rsid w:val="00C3568A"/>
    <w:rsid w:val="00C4026B"/>
    <w:rsid w:val="00C40BD8"/>
    <w:rsid w:val="00C40D7D"/>
    <w:rsid w:val="00C41DF7"/>
    <w:rsid w:val="00C428B0"/>
    <w:rsid w:val="00C4334E"/>
    <w:rsid w:val="00C4382E"/>
    <w:rsid w:val="00C451AB"/>
    <w:rsid w:val="00C4569B"/>
    <w:rsid w:val="00C457CF"/>
    <w:rsid w:val="00C45D8E"/>
    <w:rsid w:val="00C47794"/>
    <w:rsid w:val="00C477AC"/>
    <w:rsid w:val="00C5267A"/>
    <w:rsid w:val="00C53703"/>
    <w:rsid w:val="00C54AAF"/>
    <w:rsid w:val="00C6120A"/>
    <w:rsid w:val="00C6230E"/>
    <w:rsid w:val="00C62694"/>
    <w:rsid w:val="00C64B3F"/>
    <w:rsid w:val="00C67985"/>
    <w:rsid w:val="00C72192"/>
    <w:rsid w:val="00C72B28"/>
    <w:rsid w:val="00C73661"/>
    <w:rsid w:val="00C73A89"/>
    <w:rsid w:val="00C73BD7"/>
    <w:rsid w:val="00C73D03"/>
    <w:rsid w:val="00C7484D"/>
    <w:rsid w:val="00C748EF"/>
    <w:rsid w:val="00C76725"/>
    <w:rsid w:val="00C7780D"/>
    <w:rsid w:val="00C80418"/>
    <w:rsid w:val="00C82D6E"/>
    <w:rsid w:val="00C83181"/>
    <w:rsid w:val="00C84712"/>
    <w:rsid w:val="00C84FC9"/>
    <w:rsid w:val="00C850A2"/>
    <w:rsid w:val="00C85671"/>
    <w:rsid w:val="00C9151A"/>
    <w:rsid w:val="00C91E14"/>
    <w:rsid w:val="00C92D54"/>
    <w:rsid w:val="00C93C32"/>
    <w:rsid w:val="00C9407F"/>
    <w:rsid w:val="00C9413C"/>
    <w:rsid w:val="00C96FF2"/>
    <w:rsid w:val="00CA237C"/>
    <w:rsid w:val="00CA23CF"/>
    <w:rsid w:val="00CA4083"/>
    <w:rsid w:val="00CA4B9F"/>
    <w:rsid w:val="00CB03CE"/>
    <w:rsid w:val="00CB1049"/>
    <w:rsid w:val="00CB1B5B"/>
    <w:rsid w:val="00CB2107"/>
    <w:rsid w:val="00CB2AF3"/>
    <w:rsid w:val="00CB34DA"/>
    <w:rsid w:val="00CB3C7C"/>
    <w:rsid w:val="00CB3D50"/>
    <w:rsid w:val="00CB4661"/>
    <w:rsid w:val="00CB5741"/>
    <w:rsid w:val="00CB7146"/>
    <w:rsid w:val="00CC1077"/>
    <w:rsid w:val="00CC280E"/>
    <w:rsid w:val="00CC315D"/>
    <w:rsid w:val="00CC4406"/>
    <w:rsid w:val="00CC5504"/>
    <w:rsid w:val="00CC7CA2"/>
    <w:rsid w:val="00CD01DC"/>
    <w:rsid w:val="00CD19B8"/>
    <w:rsid w:val="00CD20A5"/>
    <w:rsid w:val="00CD3B92"/>
    <w:rsid w:val="00CD4D98"/>
    <w:rsid w:val="00CD57F1"/>
    <w:rsid w:val="00CD7E6A"/>
    <w:rsid w:val="00CE038D"/>
    <w:rsid w:val="00CE474E"/>
    <w:rsid w:val="00CE62C0"/>
    <w:rsid w:val="00CE6319"/>
    <w:rsid w:val="00CE6D61"/>
    <w:rsid w:val="00CF2770"/>
    <w:rsid w:val="00CF281D"/>
    <w:rsid w:val="00CF53DC"/>
    <w:rsid w:val="00CF53FA"/>
    <w:rsid w:val="00CF692D"/>
    <w:rsid w:val="00CF6B61"/>
    <w:rsid w:val="00D00795"/>
    <w:rsid w:val="00D00B56"/>
    <w:rsid w:val="00D0393F"/>
    <w:rsid w:val="00D05983"/>
    <w:rsid w:val="00D06E0E"/>
    <w:rsid w:val="00D07F1F"/>
    <w:rsid w:val="00D10C25"/>
    <w:rsid w:val="00D10F64"/>
    <w:rsid w:val="00D12FD6"/>
    <w:rsid w:val="00D13823"/>
    <w:rsid w:val="00D160A8"/>
    <w:rsid w:val="00D1652B"/>
    <w:rsid w:val="00D17A71"/>
    <w:rsid w:val="00D2384A"/>
    <w:rsid w:val="00D2390C"/>
    <w:rsid w:val="00D26697"/>
    <w:rsid w:val="00D3081A"/>
    <w:rsid w:val="00D332DD"/>
    <w:rsid w:val="00D33DFB"/>
    <w:rsid w:val="00D34651"/>
    <w:rsid w:val="00D35C23"/>
    <w:rsid w:val="00D363D5"/>
    <w:rsid w:val="00D37A99"/>
    <w:rsid w:val="00D46D15"/>
    <w:rsid w:val="00D479F3"/>
    <w:rsid w:val="00D542C3"/>
    <w:rsid w:val="00D56017"/>
    <w:rsid w:val="00D60F00"/>
    <w:rsid w:val="00D64AC7"/>
    <w:rsid w:val="00D64E3C"/>
    <w:rsid w:val="00D66015"/>
    <w:rsid w:val="00D66813"/>
    <w:rsid w:val="00D6692D"/>
    <w:rsid w:val="00D66A18"/>
    <w:rsid w:val="00D702DE"/>
    <w:rsid w:val="00D706D3"/>
    <w:rsid w:val="00D70877"/>
    <w:rsid w:val="00D70DBE"/>
    <w:rsid w:val="00D7176C"/>
    <w:rsid w:val="00D73037"/>
    <w:rsid w:val="00D74CA6"/>
    <w:rsid w:val="00D74F6F"/>
    <w:rsid w:val="00D751E1"/>
    <w:rsid w:val="00D75C36"/>
    <w:rsid w:val="00D76B11"/>
    <w:rsid w:val="00D77C36"/>
    <w:rsid w:val="00D822AF"/>
    <w:rsid w:val="00D840B3"/>
    <w:rsid w:val="00D84840"/>
    <w:rsid w:val="00D84B8E"/>
    <w:rsid w:val="00D8675D"/>
    <w:rsid w:val="00D879A1"/>
    <w:rsid w:val="00D9014D"/>
    <w:rsid w:val="00D90D02"/>
    <w:rsid w:val="00D92135"/>
    <w:rsid w:val="00D963B4"/>
    <w:rsid w:val="00D967E1"/>
    <w:rsid w:val="00D96E79"/>
    <w:rsid w:val="00DA09C9"/>
    <w:rsid w:val="00DA1035"/>
    <w:rsid w:val="00DA1706"/>
    <w:rsid w:val="00DA2751"/>
    <w:rsid w:val="00DA37C1"/>
    <w:rsid w:val="00DA4FB3"/>
    <w:rsid w:val="00DA745B"/>
    <w:rsid w:val="00DB0FE7"/>
    <w:rsid w:val="00DB18AE"/>
    <w:rsid w:val="00DB1F0A"/>
    <w:rsid w:val="00DB2B73"/>
    <w:rsid w:val="00DB4075"/>
    <w:rsid w:val="00DB67ED"/>
    <w:rsid w:val="00DB6A93"/>
    <w:rsid w:val="00DB6ECA"/>
    <w:rsid w:val="00DC06A5"/>
    <w:rsid w:val="00DC131A"/>
    <w:rsid w:val="00DC1AF9"/>
    <w:rsid w:val="00DC422E"/>
    <w:rsid w:val="00DC58E5"/>
    <w:rsid w:val="00DC5ED8"/>
    <w:rsid w:val="00DC7EDB"/>
    <w:rsid w:val="00DD046B"/>
    <w:rsid w:val="00DD1950"/>
    <w:rsid w:val="00DD1A2B"/>
    <w:rsid w:val="00DD318D"/>
    <w:rsid w:val="00DD4620"/>
    <w:rsid w:val="00DD4DD6"/>
    <w:rsid w:val="00DD635C"/>
    <w:rsid w:val="00DD71E0"/>
    <w:rsid w:val="00DE199F"/>
    <w:rsid w:val="00DE2C60"/>
    <w:rsid w:val="00DE31EF"/>
    <w:rsid w:val="00DE400B"/>
    <w:rsid w:val="00DE56CB"/>
    <w:rsid w:val="00DE6381"/>
    <w:rsid w:val="00DE732B"/>
    <w:rsid w:val="00DF098D"/>
    <w:rsid w:val="00DF2F7D"/>
    <w:rsid w:val="00DF660A"/>
    <w:rsid w:val="00DF6974"/>
    <w:rsid w:val="00DF7AC3"/>
    <w:rsid w:val="00E01BCC"/>
    <w:rsid w:val="00E032D1"/>
    <w:rsid w:val="00E033DA"/>
    <w:rsid w:val="00E045DF"/>
    <w:rsid w:val="00E04B55"/>
    <w:rsid w:val="00E04D3D"/>
    <w:rsid w:val="00E064C4"/>
    <w:rsid w:val="00E10CDD"/>
    <w:rsid w:val="00E11D10"/>
    <w:rsid w:val="00E12B28"/>
    <w:rsid w:val="00E14293"/>
    <w:rsid w:val="00E14D0A"/>
    <w:rsid w:val="00E16E75"/>
    <w:rsid w:val="00E17EA0"/>
    <w:rsid w:val="00E20AD7"/>
    <w:rsid w:val="00E21B09"/>
    <w:rsid w:val="00E2286B"/>
    <w:rsid w:val="00E279F8"/>
    <w:rsid w:val="00E27B5E"/>
    <w:rsid w:val="00E31CA5"/>
    <w:rsid w:val="00E336E9"/>
    <w:rsid w:val="00E36DD9"/>
    <w:rsid w:val="00E37ED8"/>
    <w:rsid w:val="00E42076"/>
    <w:rsid w:val="00E450C0"/>
    <w:rsid w:val="00E45134"/>
    <w:rsid w:val="00E45460"/>
    <w:rsid w:val="00E45507"/>
    <w:rsid w:val="00E45DCE"/>
    <w:rsid w:val="00E51B6F"/>
    <w:rsid w:val="00E51DCB"/>
    <w:rsid w:val="00E52044"/>
    <w:rsid w:val="00E52B4D"/>
    <w:rsid w:val="00E538AA"/>
    <w:rsid w:val="00E55A1B"/>
    <w:rsid w:val="00E56928"/>
    <w:rsid w:val="00E60FB9"/>
    <w:rsid w:val="00E6336F"/>
    <w:rsid w:val="00E64C1A"/>
    <w:rsid w:val="00E65281"/>
    <w:rsid w:val="00E6624A"/>
    <w:rsid w:val="00E6764C"/>
    <w:rsid w:val="00E700CC"/>
    <w:rsid w:val="00E70252"/>
    <w:rsid w:val="00E705A8"/>
    <w:rsid w:val="00E724B9"/>
    <w:rsid w:val="00E76225"/>
    <w:rsid w:val="00E76747"/>
    <w:rsid w:val="00E77CE7"/>
    <w:rsid w:val="00E82B7B"/>
    <w:rsid w:val="00E8414A"/>
    <w:rsid w:val="00E84F7A"/>
    <w:rsid w:val="00E86A82"/>
    <w:rsid w:val="00E90362"/>
    <w:rsid w:val="00E94F3B"/>
    <w:rsid w:val="00E954B5"/>
    <w:rsid w:val="00E9681C"/>
    <w:rsid w:val="00E9712F"/>
    <w:rsid w:val="00EA1626"/>
    <w:rsid w:val="00EA1723"/>
    <w:rsid w:val="00EA25F5"/>
    <w:rsid w:val="00EA3619"/>
    <w:rsid w:val="00EA3BCA"/>
    <w:rsid w:val="00EA7E79"/>
    <w:rsid w:val="00EB00BE"/>
    <w:rsid w:val="00EB1BF7"/>
    <w:rsid w:val="00EB1C42"/>
    <w:rsid w:val="00EB38B5"/>
    <w:rsid w:val="00EB43DE"/>
    <w:rsid w:val="00EB471A"/>
    <w:rsid w:val="00EB737D"/>
    <w:rsid w:val="00EC0A0F"/>
    <w:rsid w:val="00EC0D60"/>
    <w:rsid w:val="00EC304F"/>
    <w:rsid w:val="00EC55C1"/>
    <w:rsid w:val="00EC5848"/>
    <w:rsid w:val="00ED0C84"/>
    <w:rsid w:val="00ED1748"/>
    <w:rsid w:val="00ED1794"/>
    <w:rsid w:val="00ED3DC3"/>
    <w:rsid w:val="00ED3F27"/>
    <w:rsid w:val="00ED5BBD"/>
    <w:rsid w:val="00ED645C"/>
    <w:rsid w:val="00EE4EB7"/>
    <w:rsid w:val="00EE5C2B"/>
    <w:rsid w:val="00EE613D"/>
    <w:rsid w:val="00EE76A2"/>
    <w:rsid w:val="00EE77A1"/>
    <w:rsid w:val="00EF11DB"/>
    <w:rsid w:val="00EF12D5"/>
    <w:rsid w:val="00EF44AD"/>
    <w:rsid w:val="00EF6519"/>
    <w:rsid w:val="00EF6C45"/>
    <w:rsid w:val="00EF711E"/>
    <w:rsid w:val="00EF72A9"/>
    <w:rsid w:val="00F00B53"/>
    <w:rsid w:val="00F06880"/>
    <w:rsid w:val="00F071E4"/>
    <w:rsid w:val="00F074D8"/>
    <w:rsid w:val="00F10D2E"/>
    <w:rsid w:val="00F10D9F"/>
    <w:rsid w:val="00F124BF"/>
    <w:rsid w:val="00F13194"/>
    <w:rsid w:val="00F16197"/>
    <w:rsid w:val="00F16A12"/>
    <w:rsid w:val="00F21A39"/>
    <w:rsid w:val="00F22AAC"/>
    <w:rsid w:val="00F22EF2"/>
    <w:rsid w:val="00F23087"/>
    <w:rsid w:val="00F242D8"/>
    <w:rsid w:val="00F3252E"/>
    <w:rsid w:val="00F331DB"/>
    <w:rsid w:val="00F344ED"/>
    <w:rsid w:val="00F3534E"/>
    <w:rsid w:val="00F376CD"/>
    <w:rsid w:val="00F427B9"/>
    <w:rsid w:val="00F45FBA"/>
    <w:rsid w:val="00F46E1C"/>
    <w:rsid w:val="00F50A8E"/>
    <w:rsid w:val="00F513DE"/>
    <w:rsid w:val="00F52055"/>
    <w:rsid w:val="00F5306D"/>
    <w:rsid w:val="00F57800"/>
    <w:rsid w:val="00F579A2"/>
    <w:rsid w:val="00F60838"/>
    <w:rsid w:val="00F62351"/>
    <w:rsid w:val="00F64A2E"/>
    <w:rsid w:val="00F658AD"/>
    <w:rsid w:val="00F71302"/>
    <w:rsid w:val="00F724BC"/>
    <w:rsid w:val="00F72AA7"/>
    <w:rsid w:val="00F76F5B"/>
    <w:rsid w:val="00F778D8"/>
    <w:rsid w:val="00F80212"/>
    <w:rsid w:val="00F81777"/>
    <w:rsid w:val="00F81A92"/>
    <w:rsid w:val="00F82E01"/>
    <w:rsid w:val="00F83D74"/>
    <w:rsid w:val="00F85AC3"/>
    <w:rsid w:val="00F8658B"/>
    <w:rsid w:val="00F90668"/>
    <w:rsid w:val="00F9208D"/>
    <w:rsid w:val="00F94E2B"/>
    <w:rsid w:val="00FA0D77"/>
    <w:rsid w:val="00FA235E"/>
    <w:rsid w:val="00FA311A"/>
    <w:rsid w:val="00FA4B71"/>
    <w:rsid w:val="00FA5B2A"/>
    <w:rsid w:val="00FA69BE"/>
    <w:rsid w:val="00FA716C"/>
    <w:rsid w:val="00FB17A4"/>
    <w:rsid w:val="00FB2F12"/>
    <w:rsid w:val="00FB2F4F"/>
    <w:rsid w:val="00FB500D"/>
    <w:rsid w:val="00FB77B4"/>
    <w:rsid w:val="00FC1388"/>
    <w:rsid w:val="00FC35C2"/>
    <w:rsid w:val="00FC6BC0"/>
    <w:rsid w:val="00FC77A6"/>
    <w:rsid w:val="00FC79EE"/>
    <w:rsid w:val="00FD0157"/>
    <w:rsid w:val="00FD0222"/>
    <w:rsid w:val="00FD210D"/>
    <w:rsid w:val="00FD26FD"/>
    <w:rsid w:val="00FD369D"/>
    <w:rsid w:val="00FD3A01"/>
    <w:rsid w:val="00FD3D70"/>
    <w:rsid w:val="00FE035D"/>
    <w:rsid w:val="00FE0551"/>
    <w:rsid w:val="00FE1707"/>
    <w:rsid w:val="00FE2302"/>
    <w:rsid w:val="00FE463C"/>
    <w:rsid w:val="00FE62A5"/>
    <w:rsid w:val="00FF19E2"/>
    <w:rsid w:val="00FF264A"/>
    <w:rsid w:val="00FF2AEE"/>
    <w:rsid w:val="00FF6C13"/>
    <w:rsid w:val="00FF6D12"/>
    <w:rsid w:val="00FF70A0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4:docId w14:val="20594ECC"/>
  <w15:docId w15:val="{3CE3AE26-ADF2-4CC4-8F2B-BB840C47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A25F5"/>
    <w:pPr>
      <w:suppressAutoHyphens/>
    </w:pPr>
  </w:style>
  <w:style w:type="paragraph" w:styleId="Nadpis1">
    <w:name w:val="heading 1"/>
    <w:basedOn w:val="Bezmezer"/>
    <w:next w:val="Normln"/>
    <w:uiPriority w:val="9"/>
    <w:qFormat/>
    <w:rsid w:val="006F2C92"/>
    <w:pPr>
      <w:outlineLvl w:val="0"/>
    </w:pPr>
    <w:rPr>
      <w:b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6F2C92"/>
    <w:pPr>
      <w:jc w:val="both"/>
      <w:outlineLvl w:val="1"/>
    </w:pPr>
    <w:rPr>
      <w:rFonts w:ascii="Arial" w:hAnsi="Arial" w:cs="Arial"/>
      <w:b/>
    </w:rPr>
  </w:style>
  <w:style w:type="paragraph" w:styleId="Nadpis3">
    <w:name w:val="heading 3"/>
    <w:basedOn w:val="Normln"/>
    <w:next w:val="Normln"/>
    <w:uiPriority w:val="9"/>
    <w:qFormat/>
    <w:rsid w:val="00CE62C0"/>
    <w:pPr>
      <w:keepNext/>
      <w:ind w:firstLine="709"/>
      <w:outlineLvl w:val="2"/>
    </w:pPr>
    <w:rPr>
      <w:rFonts w:ascii="Arial" w:hAnsi="Arial"/>
      <w:b/>
      <w:i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368A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5368AA"/>
    <w:pPr>
      <w:suppressAutoHyphens w:val="0"/>
      <w:spacing w:before="240" w:after="60"/>
      <w:jc w:val="both"/>
      <w:outlineLvl w:val="4"/>
    </w:pPr>
    <w:rPr>
      <w:rFonts w:ascii="Arial" w:hAnsi="Arial"/>
      <w:color w:val="000000"/>
    </w:rPr>
  </w:style>
  <w:style w:type="paragraph" w:styleId="Nadpis6">
    <w:name w:val="heading 6"/>
    <w:basedOn w:val="Normln"/>
    <w:next w:val="Normln"/>
    <w:uiPriority w:val="9"/>
    <w:qFormat/>
    <w:pPr>
      <w:keepNext/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link w:val="Nadpis7Char"/>
    <w:uiPriority w:val="9"/>
    <w:qFormat/>
    <w:rsid w:val="005368AA"/>
    <w:pPr>
      <w:suppressAutoHyphens w:val="0"/>
      <w:spacing w:before="240" w:after="60"/>
      <w:jc w:val="both"/>
      <w:outlineLvl w:val="6"/>
    </w:pPr>
    <w:rPr>
      <w:rFonts w:ascii="Arial" w:hAnsi="Arial"/>
      <w:color w:val="00000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F2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5368AA"/>
    <w:pPr>
      <w:suppressAutoHyphens w:val="0"/>
      <w:spacing w:before="240" w:after="60"/>
      <w:jc w:val="both"/>
      <w:outlineLvl w:val="8"/>
    </w:pPr>
    <w:rPr>
      <w:rFonts w:ascii="Arial" w:hAnsi="Arial"/>
      <w:i/>
      <w:color w:val="00000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Standardnpsmoodstavce2">
    <w:name w:val="Standardní písmo odstavce2"/>
    <w:semiHidden/>
  </w:style>
  <w:style w:type="character" w:styleId="slostrnky">
    <w:name w:val="page number"/>
    <w:basedOn w:val="Standardnpsmoodstavce2"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">
    <w:name w:val="Body Text"/>
    <w:basedOn w:val="Normln"/>
    <w:pPr>
      <w:jc w:val="both"/>
    </w:pPr>
    <w:rPr>
      <w:rFonts w:ascii="Arial" w:hAnsi="Arial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zev">
    <w:name w:val="Title"/>
    <w:basedOn w:val="Normln"/>
    <w:next w:val="Podnadpis"/>
    <w:qFormat/>
    <w:rsid w:val="00303C62"/>
    <w:rPr>
      <w:rFonts w:ascii="Arial" w:hAnsi="Arial"/>
      <w:b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styleId="Zkladntextodsazen">
    <w:name w:val="Body Text Indent"/>
    <w:basedOn w:val="Normln"/>
    <w:pPr>
      <w:ind w:firstLine="709"/>
      <w:jc w:val="both"/>
    </w:pPr>
    <w:rPr>
      <w:rFonts w:ascii="Arial" w:hAnsi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spacing w:after="100"/>
      <w:jc w:val="both"/>
    </w:pPr>
    <w:rPr>
      <w:rFonts w:ascii="Arial" w:hAnsi="Arial"/>
      <w:b/>
      <w:sz w:val="32"/>
    </w:rPr>
  </w:style>
  <w:style w:type="paragraph" w:styleId="Zkladntextodsazen2">
    <w:name w:val="Body Text Indent 2"/>
    <w:basedOn w:val="Normln"/>
    <w:pPr>
      <w:ind w:left="1410"/>
    </w:pPr>
    <w:rPr>
      <w:rFonts w:ascii="Arial" w:hAnsi="Arial"/>
      <w:sz w:val="24"/>
    </w:rPr>
  </w:style>
  <w:style w:type="paragraph" w:styleId="Zkladntextodsazen3">
    <w:name w:val="Body Text Indent 3"/>
    <w:basedOn w:val="Normln"/>
    <w:pPr>
      <w:ind w:firstLine="708"/>
      <w:jc w:val="both"/>
    </w:pPr>
    <w:rPr>
      <w:rFonts w:ascii="Arial" w:hAnsi="Arial"/>
      <w:sz w:val="24"/>
    </w:rPr>
  </w:style>
  <w:style w:type="character" w:styleId="Sledovanodkaz">
    <w:name w:val="FollowedHyperlink"/>
    <w:rsid w:val="00D8675D"/>
    <w:rPr>
      <w:color w:val="800080"/>
      <w:u w:val="single"/>
    </w:rPr>
  </w:style>
  <w:style w:type="paragraph" w:styleId="Textbubliny">
    <w:name w:val="Balloon Text"/>
    <w:basedOn w:val="Normln"/>
    <w:semiHidden/>
    <w:rsid w:val="00921E48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111B67"/>
    <w:pPr>
      <w:jc w:val="both"/>
    </w:pPr>
    <w:rPr>
      <w:rFonts w:ascii="Arial" w:eastAsia="Calibri" w:hAnsi="Arial" w:cs="Arial"/>
      <w:lang w:eastAsia="en-US"/>
    </w:rPr>
  </w:style>
  <w:style w:type="character" w:customStyle="1" w:styleId="Nadpis2Char">
    <w:name w:val="Nadpis 2 Char"/>
    <w:link w:val="Nadpis2"/>
    <w:rsid w:val="006F2C92"/>
    <w:rPr>
      <w:rFonts w:ascii="Arial" w:hAnsi="Arial" w:cs="Arial"/>
      <w:b/>
    </w:rPr>
  </w:style>
  <w:style w:type="character" w:styleId="Siln">
    <w:name w:val="Strong"/>
    <w:uiPriority w:val="22"/>
    <w:qFormat/>
    <w:rsid w:val="00F074D8"/>
    <w:rPr>
      <w:b/>
      <w:bCs/>
    </w:rPr>
  </w:style>
  <w:style w:type="paragraph" w:customStyle="1" w:styleId="Zkladntextodsazen31">
    <w:name w:val="Základní text odsazený 31"/>
    <w:basedOn w:val="Normln"/>
    <w:rsid w:val="003F6B6D"/>
    <w:pPr>
      <w:ind w:firstLine="180"/>
    </w:pPr>
    <w:rPr>
      <w:rFonts w:ascii="Arial" w:hAnsi="Arial" w:cs="Arial"/>
      <w:szCs w:val="24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370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character" w:customStyle="1" w:styleId="FormtovanvHTMLChar">
    <w:name w:val="Formátovaný v HTML Char"/>
    <w:link w:val="FormtovanvHTML"/>
    <w:uiPriority w:val="99"/>
    <w:rsid w:val="00370A31"/>
    <w:rPr>
      <w:rFonts w:ascii="Courier New" w:hAnsi="Courier New" w:cs="Courier New"/>
    </w:rPr>
  </w:style>
  <w:style w:type="paragraph" w:styleId="Zkladntext3">
    <w:name w:val="Body Text 3"/>
    <w:basedOn w:val="Normln"/>
    <w:link w:val="Zkladntext3Char"/>
    <w:rsid w:val="001C583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1C583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3939DB"/>
    <w:pPr>
      <w:spacing w:before="120" w:after="120"/>
    </w:pPr>
    <w:rPr>
      <w:rFonts w:ascii="Calibri" w:hAnsi="Calibri"/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3939DB"/>
    <w:pPr>
      <w:ind w:left="200"/>
    </w:pPr>
    <w:rPr>
      <w:rFonts w:ascii="Calibri" w:hAnsi="Calibri"/>
      <w:smallCaps/>
    </w:rPr>
  </w:style>
  <w:style w:type="paragraph" w:styleId="Obsah3">
    <w:name w:val="toc 3"/>
    <w:basedOn w:val="Normln"/>
    <w:next w:val="Normln"/>
    <w:autoRedefine/>
    <w:uiPriority w:val="39"/>
    <w:rsid w:val="003939DB"/>
    <w:pPr>
      <w:ind w:left="400"/>
    </w:pPr>
    <w:rPr>
      <w:rFonts w:ascii="Calibri" w:hAnsi="Calibri"/>
      <w:i/>
      <w:iCs/>
    </w:rPr>
  </w:style>
  <w:style w:type="paragraph" w:styleId="Obsah4">
    <w:name w:val="toc 4"/>
    <w:basedOn w:val="Normln"/>
    <w:next w:val="Normln"/>
    <w:autoRedefine/>
    <w:uiPriority w:val="39"/>
    <w:rsid w:val="003939DB"/>
    <w:pPr>
      <w:ind w:left="60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3939DB"/>
    <w:pPr>
      <w:ind w:left="80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3939DB"/>
    <w:pPr>
      <w:ind w:left="10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3939DB"/>
    <w:pPr>
      <w:ind w:left="120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3939DB"/>
    <w:pPr>
      <w:ind w:left="140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3939DB"/>
    <w:pPr>
      <w:ind w:left="1600"/>
    </w:pPr>
    <w:rPr>
      <w:rFonts w:ascii="Calibri" w:hAnsi="Calibri"/>
      <w:sz w:val="18"/>
      <w:szCs w:val="18"/>
    </w:rPr>
  </w:style>
  <w:style w:type="character" w:customStyle="1" w:styleId="BezmezerChar">
    <w:name w:val="Bez mezer Char"/>
    <w:link w:val="Bezmezer"/>
    <w:uiPriority w:val="1"/>
    <w:rsid w:val="00F45FBA"/>
    <w:rPr>
      <w:rFonts w:ascii="Arial" w:eastAsia="Calibri" w:hAnsi="Arial" w:cs="Arial"/>
      <w:lang w:val="cs-CZ" w:eastAsia="en-US" w:bidi="ar-SA"/>
    </w:rPr>
  </w:style>
  <w:style w:type="paragraph" w:styleId="Textvysvtlivek">
    <w:name w:val="endnote text"/>
    <w:basedOn w:val="Normln"/>
    <w:link w:val="TextvysvtlivekChar"/>
    <w:rsid w:val="005508EE"/>
  </w:style>
  <w:style w:type="character" w:customStyle="1" w:styleId="TextvysvtlivekChar">
    <w:name w:val="Text vysvětlivek Char"/>
    <w:link w:val="Textvysvtlivek"/>
    <w:rsid w:val="005508EE"/>
  </w:style>
  <w:style w:type="character" w:styleId="Odkaznavysvtlivky">
    <w:name w:val="endnote reference"/>
    <w:rsid w:val="005508EE"/>
    <w:rPr>
      <w:vertAlign w:val="superscript"/>
    </w:rPr>
  </w:style>
  <w:style w:type="table" w:styleId="Mkatabulky">
    <w:name w:val="Table Grid"/>
    <w:basedOn w:val="Normlntabulka"/>
    <w:rsid w:val="00AF5D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C42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8Char">
    <w:name w:val="Nadpis 8 Char"/>
    <w:link w:val="Nadpis8"/>
    <w:semiHidden/>
    <w:rsid w:val="004F22C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4Char">
    <w:name w:val="Nadpis 4 Char"/>
    <w:link w:val="Nadpis4"/>
    <w:semiHidden/>
    <w:rsid w:val="005368A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rsid w:val="005368AA"/>
    <w:rPr>
      <w:rFonts w:ascii="Arial" w:hAnsi="Arial"/>
      <w:color w:val="000000"/>
    </w:rPr>
  </w:style>
  <w:style w:type="character" w:customStyle="1" w:styleId="Nadpis7Char">
    <w:name w:val="Nadpis 7 Char"/>
    <w:link w:val="Nadpis7"/>
    <w:uiPriority w:val="9"/>
    <w:rsid w:val="005368AA"/>
    <w:rPr>
      <w:rFonts w:ascii="Arial" w:hAnsi="Arial"/>
      <w:color w:val="000000"/>
    </w:rPr>
  </w:style>
  <w:style w:type="character" w:customStyle="1" w:styleId="Nadpis9Char">
    <w:name w:val="Nadpis 9 Char"/>
    <w:link w:val="Nadpis9"/>
    <w:uiPriority w:val="9"/>
    <w:rsid w:val="005368AA"/>
    <w:rPr>
      <w:rFonts w:ascii="Arial" w:hAnsi="Arial"/>
      <w:i/>
      <w:color w:val="000000"/>
      <w:sz w:val="18"/>
    </w:rPr>
  </w:style>
  <w:style w:type="paragraph" w:customStyle="1" w:styleId="a">
    <w:basedOn w:val="Normln"/>
    <w:next w:val="Rozloendokumentu"/>
    <w:rsid w:val="00EE76A2"/>
    <w:pPr>
      <w:shd w:val="clear" w:color="auto" w:fill="000080"/>
      <w:suppressAutoHyphens w:val="0"/>
      <w:spacing w:line="280" w:lineRule="atLeast"/>
    </w:pPr>
    <w:rPr>
      <w:rFonts w:ascii="Tahoma" w:hAnsi="Tahoma" w:cs="Tahoma"/>
      <w:lang w:val="en-GB"/>
    </w:rPr>
  </w:style>
  <w:style w:type="paragraph" w:styleId="Rozloendokumentu">
    <w:name w:val="Document Map"/>
    <w:basedOn w:val="Normln"/>
    <w:link w:val="RozloendokumentuChar"/>
    <w:rsid w:val="00EE76A2"/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link w:val="Rozloendokumentu"/>
    <w:rsid w:val="00EE76A2"/>
    <w:rPr>
      <w:rFonts w:ascii="Segoe UI" w:hAnsi="Segoe UI" w:cs="Segoe UI"/>
      <w:sz w:val="16"/>
      <w:szCs w:val="16"/>
    </w:rPr>
  </w:style>
  <w:style w:type="paragraph" w:customStyle="1" w:styleId="Zkladntext1">
    <w:name w:val="Základní text1"/>
    <w:basedOn w:val="Normln"/>
    <w:rsid w:val="00B9440A"/>
    <w:pPr>
      <w:widowControl w:val="0"/>
      <w:spacing w:after="227"/>
      <w:ind w:firstLine="567"/>
      <w:jc w:val="both"/>
    </w:pPr>
    <w:rPr>
      <w:rFonts w:ascii="Arial" w:eastAsia="SimSun" w:hAnsi="Arial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2F66A-43AB-47E1-996D-0E0EE972EE2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ec5e722-30c0-4704-b8e1-251aa315c951}" enabled="0" method="" siteId="{9ec5e722-30c0-4704-b8e1-251aa315c95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6804</Words>
  <Characters>40146</Characters>
  <Application>Microsoft Office Word</Application>
  <DocSecurity>0</DocSecurity>
  <Lines>334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 KÁRANÝ, REKONSTRUKCE EVAKUAČNÍCH VĚŽÍ SOJOVICE</vt:lpstr>
    </vt:vector>
  </TitlesOfParts>
  <Company>Ermex</Company>
  <LinksUpToDate>false</LinksUpToDate>
  <CharactersWithSpaces>46857</CharactersWithSpaces>
  <SharedDoc>false</SharedDoc>
  <HLinks>
    <vt:vector size="330" baseType="variant">
      <vt:variant>
        <vt:i4>1638450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_Toc482608489</vt:lpwstr>
      </vt:variant>
      <vt:variant>
        <vt:i4>1638450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_Toc482608488</vt:lpwstr>
      </vt:variant>
      <vt:variant>
        <vt:i4>1638450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_Toc482608487</vt:lpwstr>
      </vt:variant>
      <vt:variant>
        <vt:i4>1638450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_Toc482608486</vt:lpwstr>
      </vt:variant>
      <vt:variant>
        <vt:i4>1638450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_Toc482608485</vt:lpwstr>
      </vt:variant>
      <vt:variant>
        <vt:i4>1638450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_Toc482608484</vt:lpwstr>
      </vt:variant>
      <vt:variant>
        <vt:i4>1638450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_Toc482608483</vt:lpwstr>
      </vt:variant>
      <vt:variant>
        <vt:i4>1638450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_Toc482608482</vt:lpwstr>
      </vt:variant>
      <vt:variant>
        <vt:i4>1638450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_Toc482608481</vt:lpwstr>
      </vt:variant>
      <vt:variant>
        <vt:i4>1638450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_Toc482608480</vt:lpwstr>
      </vt:variant>
      <vt:variant>
        <vt:i4>1441842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_Toc482608479</vt:lpwstr>
      </vt:variant>
      <vt:variant>
        <vt:i4>1441842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_Toc482608478</vt:lpwstr>
      </vt:variant>
      <vt:variant>
        <vt:i4>1441842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_Toc482608477</vt:lpwstr>
      </vt:variant>
      <vt:variant>
        <vt:i4>1441842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_Toc482608476</vt:lpwstr>
      </vt:variant>
      <vt:variant>
        <vt:i4>1441842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_Toc482608475</vt:lpwstr>
      </vt:variant>
      <vt:variant>
        <vt:i4>1441842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_Toc482608474</vt:lpwstr>
      </vt:variant>
      <vt:variant>
        <vt:i4>1441842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_Toc482608473</vt:lpwstr>
      </vt:variant>
      <vt:variant>
        <vt:i4>1441842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_Toc482608472</vt:lpwstr>
      </vt:variant>
      <vt:variant>
        <vt:i4>1441842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_Toc482608471</vt:lpwstr>
      </vt:variant>
      <vt:variant>
        <vt:i4>1441842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_Toc482608470</vt:lpwstr>
      </vt:variant>
      <vt:variant>
        <vt:i4>1507378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_Toc482608469</vt:lpwstr>
      </vt:variant>
      <vt:variant>
        <vt:i4>1507378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_Toc482608468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_Toc482608467</vt:lpwstr>
      </vt:variant>
      <vt:variant>
        <vt:i4>1507378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_Toc482608466</vt:lpwstr>
      </vt:variant>
      <vt:variant>
        <vt:i4>1507378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_Toc482608465</vt:lpwstr>
      </vt:variant>
      <vt:variant>
        <vt:i4>1507378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_Toc482608464</vt:lpwstr>
      </vt:variant>
      <vt:variant>
        <vt:i4>1507378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_Toc482608463</vt:lpwstr>
      </vt:variant>
      <vt:variant>
        <vt:i4>1507378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_Toc482608462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_Toc482608461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_Toc482608460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_Toc482608459</vt:lpwstr>
      </vt:variant>
      <vt:variant>
        <vt:i4>1310770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_Toc482608458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_Toc482608457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_Toc482608456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_Toc482608455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_Toc482608454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_Toc482608453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_Toc482608452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_Toc482608451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_Toc482608450</vt:lpwstr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_Toc482608449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_Toc482608448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_Toc482608447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_Toc482608446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_Toc482608445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_Toc482608444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_Toc482608443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_Toc482608442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_Toc482608441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_Toc482608440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_Toc482608439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_Toc482608438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_Toc482608437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_Toc482608436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_Toc482608435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 KÁRANÝ, REKONSTRUKCE EVAKUAČNÍCH VĚŽÍ SOJOVICE</dc:title>
  <dc:subject>Dokumentace pro provádění stavby</dc:subject>
  <dc:creator>Ivan.Franc</dc:creator>
  <cp:lastModifiedBy>Richard Klik</cp:lastModifiedBy>
  <cp:revision>2</cp:revision>
  <cp:lastPrinted>2017-05-24T14:10:00Z</cp:lastPrinted>
  <dcterms:created xsi:type="dcterms:W3CDTF">2025-05-05T19:32:00Z</dcterms:created>
  <dcterms:modified xsi:type="dcterms:W3CDTF">2025-05-05T19:32:00Z</dcterms:modified>
</cp:coreProperties>
</file>